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7B" w:rsidRPr="00A34F33" w:rsidRDefault="000327AD" w:rsidP="000327AD">
      <w:pPr>
        <w:spacing w:line="34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34F33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รายละเอียดของรายวิชา</w:t>
      </w:r>
      <w:r w:rsidRPr="00A34F33">
        <w:rPr>
          <w:rFonts w:ascii="TH SarabunPSK" w:hAnsi="TH SarabunPSK" w:cs="TH SarabunPSK" w:hint="cs"/>
          <w:b/>
          <w:bCs/>
          <w:sz w:val="40"/>
          <w:szCs w:val="40"/>
        </w:rPr>
        <w:t xml:space="preserve">  </w:t>
      </w:r>
    </w:p>
    <w:p w:rsidR="0080377B" w:rsidRPr="00A34F33" w:rsidRDefault="0080377B" w:rsidP="00A34F33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:rsidR="0080377B" w:rsidRPr="00A34F33" w:rsidRDefault="000327AD" w:rsidP="000327AD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A34F33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หมวดที่</w:t>
      </w:r>
      <w:r w:rsidRPr="00A34F33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A34F33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๑</w:t>
      </w:r>
      <w:r w:rsidRPr="00A34F33">
        <w:rPr>
          <w:rFonts w:ascii="TH SarabunPSK" w:eastAsia="BrowalliaNew" w:hAnsi="TH SarabunPSK" w:cs="TH SarabunPSK" w:hint="cs"/>
          <w:b/>
          <w:bCs/>
          <w:sz w:val="36"/>
          <w:szCs w:val="36"/>
        </w:rPr>
        <w:t xml:space="preserve"> </w:t>
      </w:r>
      <w:r w:rsidRPr="00A34F33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A34F33" w:rsidRPr="00750B4D" w:rsidRDefault="00A34F33" w:rsidP="000327AD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327AD" w:rsidRPr="00750B4D" w:rsidRDefault="000327AD" w:rsidP="000327A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750B4D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50B4D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750B4D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รหัสและชื่อรายวิชา</w:t>
      </w:r>
      <w:r w:rsidRPr="00750B4D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Pr="00750B4D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</w:p>
    <w:p w:rsidR="000327AD" w:rsidRPr="00750B4D" w:rsidRDefault="000327AD" w:rsidP="000327AD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750B4D">
        <w:rPr>
          <w:rFonts w:ascii="TH SarabunPSK" w:eastAsia="BrowalliaNew-Bold" w:hAnsi="TH SarabunPSK" w:cs="TH SarabunPSK" w:hint="cs"/>
          <w:sz w:val="32"/>
          <w:szCs w:val="32"/>
          <w:cs/>
        </w:rPr>
        <w:t>ภาษาไทย</w:t>
      </w:r>
      <w:r w:rsidRPr="00750B4D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สมมน </w:t>
      </w:r>
      <w:r w:rsidR="00750B4D"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>๑๕๔</w:t>
      </w:r>
      <w:r w:rsidR="00241CA4" w:rsidRPr="00750B4D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6C36B5"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>จริยธรรม</w:t>
      </w:r>
      <w:r w:rsidR="00241CA4"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วิชาชีพ</w:t>
      </w:r>
    </w:p>
    <w:p w:rsidR="0080377B" w:rsidRDefault="000327AD" w:rsidP="000327AD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750B4D">
        <w:rPr>
          <w:rFonts w:ascii="TH SarabunPSK" w:eastAsia="BrowalliaNew-Bold" w:hAnsi="TH SarabunPSK" w:cs="TH SarabunPSK" w:hint="cs"/>
          <w:sz w:val="32"/>
          <w:szCs w:val="32"/>
          <w:cs/>
        </w:rPr>
        <w:t>ภาษาอังกฤษ</w:t>
      </w:r>
      <w:r w:rsidRPr="00750B4D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750B4D">
        <w:rPr>
          <w:rFonts w:ascii="TH SarabunPSK" w:eastAsia="BrowalliaNew-Bold" w:hAnsi="TH SarabunPSK" w:cs="TH SarabunPSK" w:hint="cs"/>
          <w:sz w:val="32"/>
          <w:szCs w:val="32"/>
        </w:rPr>
        <w:tab/>
      </w:r>
      <w:r w:rsidR="00FE18F5" w:rsidRPr="00750B4D">
        <w:rPr>
          <w:rFonts w:ascii="TH SarabunPSK" w:eastAsia="BrowalliaNew-Bold" w:hAnsi="TH SarabunPSK" w:cs="TH SarabunPSK" w:hint="cs"/>
          <w:sz w:val="32"/>
          <w:szCs w:val="32"/>
        </w:rPr>
        <w:t xml:space="preserve">SHHU </w:t>
      </w:r>
      <w:r w:rsidR="00750B4D" w:rsidRPr="00750B4D">
        <w:rPr>
          <w:rFonts w:ascii="TH SarabunPSK" w:eastAsia="BrowalliaNew-Bold" w:hAnsi="TH SarabunPSK" w:cs="TH SarabunPSK"/>
          <w:sz w:val="32"/>
          <w:szCs w:val="32"/>
        </w:rPr>
        <w:t>154</w:t>
      </w:r>
      <w:r w:rsidR="00241CA4" w:rsidRPr="00750B4D">
        <w:rPr>
          <w:rFonts w:ascii="TH SarabunPSK" w:eastAsia="BrowalliaNew-Bold" w:hAnsi="TH SarabunPSK" w:cs="TH SarabunPSK" w:hint="cs"/>
          <w:sz w:val="32"/>
          <w:szCs w:val="32"/>
        </w:rPr>
        <w:t xml:space="preserve"> Professional</w:t>
      </w:r>
      <w:r w:rsidR="006C36B5" w:rsidRPr="00750B4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41CA4" w:rsidRPr="00750B4D">
        <w:rPr>
          <w:rFonts w:ascii="TH SarabunPSK" w:eastAsia="BrowalliaNew-Bold" w:hAnsi="TH SarabunPSK" w:cs="TH SarabunPSK" w:hint="cs"/>
          <w:sz w:val="32"/>
          <w:szCs w:val="32"/>
        </w:rPr>
        <w:t>Ethics</w:t>
      </w:r>
    </w:p>
    <w:p w:rsidR="00A34F33" w:rsidRPr="00750B4D" w:rsidRDefault="00A34F33" w:rsidP="000327AD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 w:hint="cs"/>
          <w:sz w:val="32"/>
          <w:szCs w:val="32"/>
          <w:cs/>
        </w:rPr>
      </w:pPr>
    </w:p>
    <w:p w:rsidR="000327AD" w:rsidRPr="00750B4D" w:rsidRDefault="000327AD" w:rsidP="000327AD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50B4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750B4D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750B4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จำนวนหน่วยกิต</w:t>
      </w:r>
      <w:r w:rsidRPr="00750B4D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    </w:t>
      </w:r>
      <w:r w:rsidRPr="00750B4D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50B4D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50B4D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FE18F5"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50B4D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FE18F5"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>-๐-</w:t>
      </w:r>
      <w:r w:rsidR="00FE18F5"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 </w:t>
      </w:r>
    </w:p>
    <w:p w:rsidR="0080377B" w:rsidRDefault="000327AD" w:rsidP="000327AD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(ทฤษฎี  </w:t>
      </w:r>
      <w:r w:rsidR="00FE18F5"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ชั่วโมง </w:t>
      </w:r>
      <w:r w:rsidRPr="00750B4D">
        <w:rPr>
          <w:rFonts w:ascii="TH SarabunPSK" w:hAnsi="TH SarabunPSK" w:cs="TH SarabunPSK" w:hint="cs"/>
          <w:color w:val="000000"/>
          <w:sz w:val="32"/>
          <w:szCs w:val="32"/>
        </w:rPr>
        <w:t>–</w:t>
      </w:r>
      <w:r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ปฏิบัติ  ๐  ชั่วโมง /ค้นคว้า </w:t>
      </w:r>
      <w:r w:rsidR="00FE18F5"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EE502E"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ชั่วโมง / </w:t>
      </w:r>
      <w:r w:rsidRPr="00750B4D">
        <w:rPr>
          <w:rFonts w:ascii="TH SarabunPSK" w:hAnsi="TH SarabunPSK" w:cs="TH SarabunPSK" w:hint="cs"/>
          <w:color w:val="000000"/>
          <w:sz w:val="32"/>
          <w:szCs w:val="32"/>
          <w:cs/>
        </w:rPr>
        <w:t>สัปดาห์)</w:t>
      </w:r>
    </w:p>
    <w:p w:rsidR="00A34F33" w:rsidRPr="00750B4D" w:rsidRDefault="00A34F33" w:rsidP="000327AD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0327AD" w:rsidRPr="00750B4D" w:rsidRDefault="000327AD" w:rsidP="000327A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750B4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750B4D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750B4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หลักสูตรและประเภทของรายวิชา   </w:t>
      </w:r>
    </w:p>
    <w:p w:rsidR="000327AD" w:rsidRPr="00750B4D" w:rsidRDefault="000327AD" w:rsidP="000327A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750B4D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Pr="00750B4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๓.๑  หลักสูตร    </w:t>
      </w:r>
      <w:r w:rsidRPr="00750B4D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750B4D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750B4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>จัดการเรียนการสอนทุกหลักสูตรระดับปริญญาตรี</w:t>
      </w:r>
    </w:p>
    <w:p w:rsidR="00532F4F" w:rsidRPr="00750B4D" w:rsidRDefault="000327AD" w:rsidP="00532F4F">
      <w:pPr>
        <w:tabs>
          <w:tab w:val="left" w:pos="2880"/>
        </w:tabs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6"/>
          <w:szCs w:val="36"/>
        </w:rPr>
      </w:pPr>
      <w:r w:rsidRPr="00750B4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  ๓.๒ </w:t>
      </w:r>
      <w:r w:rsidR="00A34F33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750B4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ประเภทของรายวิชา  </w:t>
      </w:r>
      <w:r w:rsidRPr="00750B4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750B4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>วิชาศึกษาทั่วไป</w:t>
      </w:r>
      <w:r w:rsidR="00CF44F5" w:rsidRPr="00750B4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/วิชาเลือกเสรี</w:t>
      </w:r>
      <w:r w:rsidRPr="00750B4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C5344E" w:rsidRPr="00750B4D">
        <w:rPr>
          <w:rFonts w:ascii="TH SarabunPSK" w:eastAsia="BrowalliaNew-Bold" w:hAnsi="TH SarabunPSK" w:cs="TH SarabunPSK" w:hint="cs"/>
          <w:color w:val="000000"/>
          <w:sz w:val="32"/>
          <w:szCs w:val="32"/>
        </w:rPr>
        <w:t>Social and Humanities Literacy</w:t>
      </w:r>
    </w:p>
    <w:p w:rsidR="00532F4F" w:rsidRPr="00A34F33" w:rsidRDefault="00532F4F" w:rsidP="00532F4F">
      <w:pPr>
        <w:tabs>
          <w:tab w:val="left" w:pos="2880"/>
        </w:tabs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   </w:t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๓.๓</w:t>
      </w:r>
      <w:r w:rsidR="00A34F33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รายวิชานี้จัดอยู่ในกลุ่ม </w:t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Literacy </w:t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(โปรดระบุ)</w:t>
      </w:r>
    </w:p>
    <w:p w:rsidR="00532F4F" w:rsidRPr="00A34F33" w:rsidRDefault="00532F4F" w:rsidP="00532F4F">
      <w:pPr>
        <w:tabs>
          <w:tab w:val="left" w:pos="1134"/>
          <w:tab w:val="left" w:pos="2880"/>
        </w:tabs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          </w:t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sym w:font="Wingdings 2" w:char="F030"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</w:t>
      </w:r>
      <w:r w:rsidRPr="00A34F33">
        <w:rPr>
          <w:rFonts w:ascii="TH SarabunPSK" w:eastAsia="BrowalliaNew-Bold" w:hAnsi="TH SarabunPSK" w:cs="TH SarabunPSK" w:hint="cs"/>
          <w:color w:val="000000"/>
          <w:sz w:val="28"/>
        </w:rPr>
        <w:t>MU Literacy  (Core Values, SEP, GE for Human Development)</w:t>
      </w:r>
    </w:p>
    <w:p w:rsidR="00532F4F" w:rsidRPr="00A34F33" w:rsidRDefault="00532F4F" w:rsidP="00532F4F">
      <w:pPr>
        <w:tabs>
          <w:tab w:val="left" w:pos="1134"/>
          <w:tab w:val="left" w:pos="2880"/>
        </w:tabs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           </w:t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sym w:font="Wingdings 2" w:char="F030"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</w:t>
      </w:r>
      <w:r w:rsidRPr="00A34F33">
        <w:rPr>
          <w:rFonts w:ascii="TH SarabunPSK" w:eastAsia="BrowalliaNew-Bold" w:hAnsi="TH SarabunPSK" w:cs="TH SarabunPSK" w:hint="cs"/>
          <w:color w:val="000000"/>
          <w:sz w:val="28"/>
        </w:rPr>
        <w:t xml:space="preserve">Health Literacy  </w:t>
      </w:r>
      <w:r w:rsidRPr="00A34F33">
        <w:rPr>
          <w:rFonts w:ascii="TH SarabunPSK" w:eastAsia="BrowalliaNew-Bold" w:hAnsi="TH SarabunPSK" w:cs="TH SarabunPSK" w:hint="cs"/>
          <w:color w:val="000000"/>
          <w:sz w:val="28"/>
          <w:cs/>
        </w:rPr>
        <w:t>(</w:t>
      </w:r>
      <w:r w:rsidRPr="00A34F33">
        <w:rPr>
          <w:rFonts w:ascii="TH SarabunPSK" w:eastAsia="BrowalliaNew-Bold" w:hAnsi="TH SarabunPSK" w:cs="TH SarabunPSK" w:hint="cs"/>
          <w:color w:val="000000"/>
          <w:sz w:val="28"/>
        </w:rPr>
        <w:t>Health, Sport</w:t>
      </w:r>
      <w:r w:rsidRPr="00A34F33">
        <w:rPr>
          <w:rFonts w:ascii="TH SarabunPSK" w:eastAsia="BrowalliaNew-Bold" w:hAnsi="TH SarabunPSK" w:cs="TH SarabunPSK" w:hint="cs"/>
          <w:color w:val="000000"/>
          <w:sz w:val="28"/>
          <w:cs/>
        </w:rPr>
        <w:t>)</w:t>
      </w:r>
      <w:r w:rsidRPr="00A34F33">
        <w:rPr>
          <w:rFonts w:ascii="TH SarabunPSK" w:eastAsia="BrowalliaNew-Bold" w:hAnsi="TH SarabunPSK" w:cs="TH SarabunPSK" w:hint="cs"/>
          <w:color w:val="000000"/>
          <w:sz w:val="28"/>
        </w:rPr>
        <w:t xml:space="preserve"> </w:t>
      </w:r>
    </w:p>
    <w:p w:rsidR="00532F4F" w:rsidRPr="00A34F33" w:rsidRDefault="00532F4F" w:rsidP="00532F4F">
      <w:pPr>
        <w:tabs>
          <w:tab w:val="left" w:pos="1134"/>
          <w:tab w:val="left" w:pos="2880"/>
        </w:tabs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           </w:t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sym w:font="Wingdings 2" w:char="F030"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</w:t>
      </w:r>
      <w:r w:rsidRPr="00A34F33">
        <w:rPr>
          <w:rFonts w:ascii="TH SarabunPSK" w:eastAsia="BrowalliaNew-Bold" w:hAnsi="TH SarabunPSK" w:cs="TH SarabunPSK" w:hint="cs"/>
          <w:color w:val="000000"/>
          <w:sz w:val="28"/>
        </w:rPr>
        <w:t xml:space="preserve">Digital Literacy </w:t>
      </w:r>
      <w:r w:rsidRPr="00A34F33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 (</w:t>
      </w:r>
      <w:r w:rsidRPr="00A34F33">
        <w:rPr>
          <w:rFonts w:ascii="TH SarabunPSK" w:eastAsia="BrowalliaNew-Bold" w:hAnsi="TH SarabunPSK" w:cs="TH SarabunPSK" w:hint="cs"/>
          <w:color w:val="000000"/>
          <w:sz w:val="28"/>
        </w:rPr>
        <w:t>ICT, Applied Mathematics</w:t>
      </w:r>
      <w:r w:rsidRPr="00A34F33">
        <w:rPr>
          <w:rFonts w:ascii="TH SarabunPSK" w:eastAsia="BrowalliaNew-Bold" w:hAnsi="TH SarabunPSK" w:cs="TH SarabunPSK" w:hint="cs"/>
          <w:color w:val="000000"/>
          <w:sz w:val="28"/>
          <w:cs/>
        </w:rPr>
        <w:t>)</w:t>
      </w:r>
      <w:r w:rsidRPr="00A34F33">
        <w:rPr>
          <w:rFonts w:ascii="TH SarabunPSK" w:eastAsia="BrowalliaNew-Bold" w:hAnsi="TH SarabunPSK" w:cs="TH SarabunPSK" w:hint="cs"/>
          <w:color w:val="000000"/>
          <w:sz w:val="28"/>
        </w:rPr>
        <w:t xml:space="preserve"> </w:t>
      </w:r>
    </w:p>
    <w:p w:rsidR="00532F4F" w:rsidRPr="00A34F33" w:rsidRDefault="00532F4F" w:rsidP="00532F4F">
      <w:pPr>
        <w:tabs>
          <w:tab w:val="left" w:pos="1134"/>
          <w:tab w:val="left" w:pos="2880"/>
        </w:tabs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           </w:t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sym w:font="Wingdings" w:char="F0FE"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</w:t>
      </w:r>
      <w:r w:rsidRPr="00A34F33">
        <w:rPr>
          <w:rFonts w:ascii="TH SarabunPSK" w:eastAsia="BrowalliaNew-Bold" w:hAnsi="TH SarabunPSK" w:cs="TH SarabunPSK" w:hint="cs"/>
          <w:color w:val="000000"/>
          <w:sz w:val="28"/>
        </w:rPr>
        <w:t xml:space="preserve">Social and Humanity Literacy  </w:t>
      </w:r>
      <w:r w:rsidRPr="00A34F33">
        <w:rPr>
          <w:rFonts w:ascii="TH SarabunPSK" w:eastAsia="BrowalliaNew-Bold" w:hAnsi="TH SarabunPSK" w:cs="TH SarabunPSK" w:hint="cs"/>
          <w:color w:val="000000"/>
          <w:sz w:val="28"/>
          <w:cs/>
        </w:rPr>
        <w:t>(</w:t>
      </w:r>
      <w:r w:rsidRPr="00A34F33">
        <w:rPr>
          <w:rFonts w:ascii="TH SarabunPSK" w:eastAsia="BrowalliaNew-Bold" w:hAnsi="TH SarabunPSK" w:cs="TH SarabunPSK" w:hint="cs"/>
          <w:color w:val="000000"/>
          <w:sz w:val="28"/>
        </w:rPr>
        <w:t>Social, Humanity, Law, Ethics, Arts)</w:t>
      </w:r>
    </w:p>
    <w:p w:rsidR="00532F4F" w:rsidRPr="00A34F33" w:rsidRDefault="00532F4F" w:rsidP="00532F4F">
      <w:pPr>
        <w:tabs>
          <w:tab w:val="left" w:pos="1134"/>
          <w:tab w:val="left" w:pos="2880"/>
        </w:tabs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  <w:cs/>
        </w:rPr>
      </w:pP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           </w:t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sym w:font="Wingdings 2" w:char="F030"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</w:t>
      </w:r>
      <w:r w:rsidRPr="00A34F33">
        <w:rPr>
          <w:rFonts w:ascii="TH SarabunPSK" w:eastAsia="BrowalliaNew-Bold" w:hAnsi="TH SarabunPSK" w:cs="TH SarabunPSK" w:hint="cs"/>
          <w:color w:val="000000"/>
          <w:sz w:val="28"/>
        </w:rPr>
        <w:t>Communication Literacy  (language, Academic Communication)</w:t>
      </w:r>
    </w:p>
    <w:p w:rsidR="00532F4F" w:rsidRPr="00A34F33" w:rsidRDefault="00532F4F" w:rsidP="00532F4F">
      <w:pPr>
        <w:tabs>
          <w:tab w:val="left" w:pos="1134"/>
          <w:tab w:val="left" w:pos="2880"/>
        </w:tabs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           </w:t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sym w:font="Wingdings 2" w:char="F030"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</w:t>
      </w:r>
      <w:r w:rsidRPr="00A34F33">
        <w:rPr>
          <w:rFonts w:ascii="TH SarabunPSK" w:eastAsia="BrowalliaNew-Bold" w:hAnsi="TH SarabunPSK" w:cs="TH SarabunPSK" w:hint="cs"/>
          <w:color w:val="000000"/>
          <w:sz w:val="28"/>
        </w:rPr>
        <w:t xml:space="preserve">Science and Environmental Literacy  </w:t>
      </w:r>
      <w:r w:rsidRPr="00A34F33">
        <w:rPr>
          <w:rFonts w:ascii="TH SarabunPSK" w:eastAsia="BrowalliaNew-Bold" w:hAnsi="TH SarabunPSK" w:cs="TH SarabunPSK" w:hint="cs"/>
          <w:color w:val="000000"/>
          <w:sz w:val="28"/>
          <w:cs/>
        </w:rPr>
        <w:t>(</w:t>
      </w:r>
      <w:r w:rsidRPr="00A34F33">
        <w:rPr>
          <w:rFonts w:ascii="TH SarabunPSK" w:eastAsia="BrowalliaNew-Bold" w:hAnsi="TH SarabunPSK" w:cs="TH SarabunPSK" w:hint="cs"/>
          <w:color w:val="000000"/>
          <w:sz w:val="28"/>
        </w:rPr>
        <w:t xml:space="preserve">Applied Science for Life, Environmental Responsibility) </w:t>
      </w:r>
    </w:p>
    <w:p w:rsidR="00532F4F" w:rsidRPr="00A34F33" w:rsidRDefault="00532F4F" w:rsidP="00532F4F">
      <w:pPr>
        <w:tabs>
          <w:tab w:val="left" w:pos="1134"/>
          <w:tab w:val="left" w:pos="2880"/>
        </w:tabs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           </w:t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sym w:font="Wingdings 2" w:char="F030"/>
      </w:r>
      <w:r w:rsidRPr="00A34F33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 </w:t>
      </w:r>
      <w:r w:rsidRPr="00A34F33">
        <w:rPr>
          <w:rFonts w:ascii="TH SarabunPSK" w:eastAsia="BrowalliaNew-Bold" w:hAnsi="TH SarabunPSK" w:cs="TH SarabunPSK" w:hint="cs"/>
          <w:color w:val="000000"/>
          <w:sz w:val="28"/>
        </w:rPr>
        <w:t>Finance and Management Literacy  (Finance, Management,  Entrepreneur)</w:t>
      </w:r>
    </w:p>
    <w:p w:rsidR="006C36B5" w:rsidRPr="003322DD" w:rsidRDefault="00A34F33" w:rsidP="00A34F33">
      <w:pPr>
        <w:tabs>
          <w:tab w:val="left" w:pos="426"/>
          <w:tab w:val="left" w:pos="2880"/>
        </w:tabs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6C36B5" w:rsidRPr="003322D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๓.๔  ความสัมพันธ์ระหว่างรายวิชาและ</w:t>
      </w:r>
      <w:r w:rsidR="006C36B5" w:rsidRPr="003322D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ค่านิยมองค์กร (โปรดระบุ)</w:t>
      </w:r>
    </w:p>
    <w:p w:rsidR="006C36B5" w:rsidRPr="003322DD" w:rsidRDefault="006C36B5" w:rsidP="006C36B5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3322DD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30"/>
      </w:r>
      <w:r w:rsidRPr="003322DD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t xml:space="preserve">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</w:rPr>
        <w:t>M - Mastery</w:t>
      </w:r>
      <w:r w:rsidRPr="00A34F33">
        <w:rPr>
          <w:rFonts w:ascii="TH SarabunPSK" w:hAnsi="TH SarabunPSK" w:cs="TH SarabunPSK" w:hint="cs"/>
          <w:color w:val="000000"/>
          <w:spacing w:val="-4"/>
          <w:sz w:val="28"/>
          <w:cs/>
        </w:rPr>
        <w:t xml:space="preserve">    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</w:rPr>
        <w:tab/>
      </w:r>
      <w:r w:rsidR="00A34F33">
        <w:rPr>
          <w:rFonts w:ascii="TH SarabunPSK" w:hAnsi="TH SarabunPSK" w:cs="TH SarabunPSK" w:hint="cs"/>
          <w:color w:val="000000"/>
          <w:spacing w:val="-4"/>
          <w:sz w:val="28"/>
          <w:cs/>
        </w:rPr>
        <w:t xml:space="preserve">  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  <w:cs/>
        </w:rPr>
        <w:t>รู้แจ้ง รู้จริง สมเหตุ สมผล</w:t>
      </w:r>
    </w:p>
    <w:p w:rsidR="006C36B5" w:rsidRPr="003322DD" w:rsidRDefault="006C36B5" w:rsidP="006C36B5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3322DD">
        <w:rPr>
          <w:rFonts w:ascii="TH SarabunPSK" w:hAnsi="TH SarabunPSK" w:cs="TH SarabunPSK" w:hint="cs"/>
          <w:spacing w:val="-4"/>
          <w:szCs w:val="24"/>
        </w:rPr>
        <w:sym w:font="Wingdings" w:char="F0FE"/>
      </w:r>
      <w:r w:rsidRPr="003322DD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t xml:space="preserve">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</w:rPr>
        <w:t xml:space="preserve">A -  Altruism   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</w:rPr>
        <w:tab/>
      </w:r>
      <w:r w:rsidR="00A34F33">
        <w:rPr>
          <w:rFonts w:ascii="TH SarabunPSK" w:hAnsi="TH SarabunPSK" w:cs="TH SarabunPSK" w:hint="cs"/>
          <w:color w:val="000000"/>
          <w:spacing w:val="-4"/>
          <w:sz w:val="28"/>
          <w:cs/>
        </w:rPr>
        <w:t xml:space="preserve">  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  <w:cs/>
        </w:rPr>
        <w:t>มุ่งผลเพื่อผู้อื่น</w:t>
      </w:r>
    </w:p>
    <w:p w:rsidR="006C36B5" w:rsidRPr="00A34F33" w:rsidRDefault="006C36B5" w:rsidP="006C36B5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/>
        <w:rPr>
          <w:rFonts w:ascii="TH SarabunPSK" w:hAnsi="TH SarabunPSK" w:cs="TH SarabunPSK"/>
          <w:color w:val="000000"/>
          <w:spacing w:val="-4"/>
          <w:sz w:val="28"/>
        </w:rPr>
      </w:pPr>
      <w:r w:rsidRPr="003322DD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30"/>
      </w:r>
      <w:r w:rsidRPr="003322DD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t xml:space="preserve">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</w:rPr>
        <w:t>H -  Harmony</w:t>
      </w:r>
      <w:r w:rsidR="00A34F33">
        <w:rPr>
          <w:rFonts w:ascii="TH SarabunPSK" w:hAnsi="TH SarabunPSK" w:cs="TH SarabunPSK"/>
          <w:color w:val="000000"/>
          <w:spacing w:val="-4"/>
          <w:sz w:val="28"/>
        </w:rPr>
        <w:tab/>
      </w:r>
      <w:r w:rsidR="00A34F33">
        <w:rPr>
          <w:rFonts w:ascii="TH SarabunPSK" w:hAnsi="TH SarabunPSK" w:cs="TH SarabunPSK" w:hint="cs"/>
          <w:color w:val="000000"/>
          <w:spacing w:val="-4"/>
          <w:sz w:val="28"/>
          <w:cs/>
        </w:rPr>
        <w:t xml:space="preserve">  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  <w:cs/>
        </w:rPr>
        <w:t>กลมกลืนกับสรรพสิ่ง</w:t>
      </w:r>
    </w:p>
    <w:p w:rsidR="006C36B5" w:rsidRPr="00A34F33" w:rsidRDefault="006C36B5" w:rsidP="006C36B5">
      <w:pPr>
        <w:shd w:val="clear" w:color="auto" w:fill="FFFFFF"/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/>
        <w:rPr>
          <w:rFonts w:ascii="TH SarabunPSK" w:hAnsi="TH SarabunPSK" w:cs="TH SarabunPSK"/>
          <w:color w:val="000000"/>
          <w:spacing w:val="-4"/>
          <w:sz w:val="28"/>
        </w:rPr>
      </w:pPr>
      <w:r w:rsidRPr="003322DD">
        <w:rPr>
          <w:rFonts w:ascii="TH SarabunPSK" w:hAnsi="TH SarabunPSK" w:cs="TH SarabunPSK" w:hint="cs"/>
          <w:spacing w:val="-4"/>
          <w:szCs w:val="24"/>
        </w:rPr>
        <w:sym w:font="Wingdings" w:char="F0FE"/>
      </w:r>
      <w:r w:rsidRPr="003322DD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t xml:space="preserve">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</w:rPr>
        <w:t>I  -  Integrity</w:t>
      </w:r>
      <w:r w:rsidRPr="00A34F33">
        <w:rPr>
          <w:rFonts w:ascii="TH SarabunPSK" w:hAnsi="TH SarabunPSK" w:cs="TH SarabunPSK" w:hint="cs"/>
          <w:color w:val="000000"/>
          <w:spacing w:val="-4"/>
          <w:sz w:val="28"/>
        </w:rPr>
        <w:tab/>
      </w:r>
      <w:r w:rsidR="00A34F33">
        <w:rPr>
          <w:rFonts w:ascii="TH SarabunPSK" w:hAnsi="TH SarabunPSK" w:cs="TH SarabunPSK" w:hint="cs"/>
          <w:color w:val="000000"/>
          <w:spacing w:val="-4"/>
          <w:sz w:val="28"/>
          <w:cs/>
        </w:rPr>
        <w:t xml:space="preserve">  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  <w:cs/>
        </w:rPr>
        <w:t>มั่นคงยิ่งในคุณธรรม</w:t>
      </w:r>
    </w:p>
    <w:p w:rsidR="006C36B5" w:rsidRPr="00A34F33" w:rsidRDefault="006C36B5" w:rsidP="006C36B5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/>
        <w:rPr>
          <w:rFonts w:ascii="TH SarabunPSK" w:hAnsi="TH SarabunPSK" w:cs="TH SarabunPSK"/>
          <w:color w:val="000000"/>
          <w:spacing w:val="-4"/>
          <w:sz w:val="28"/>
        </w:rPr>
      </w:pPr>
      <w:r w:rsidRPr="003322DD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30"/>
      </w:r>
      <w:r w:rsidRPr="003322DD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t xml:space="preserve">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</w:rPr>
        <w:t xml:space="preserve">D - Determination  </w:t>
      </w:r>
      <w:r w:rsidR="00A34F33">
        <w:rPr>
          <w:rFonts w:ascii="TH SarabunPSK" w:hAnsi="TH SarabunPSK" w:cs="TH SarabunPSK" w:hint="cs"/>
          <w:color w:val="000000"/>
          <w:spacing w:val="-4"/>
          <w:sz w:val="28"/>
          <w:cs/>
        </w:rPr>
        <w:t xml:space="preserve">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  <w:cs/>
        </w:rPr>
        <w:t>แน่วแน่ทำ กล้าตัดสินใจ</w:t>
      </w:r>
    </w:p>
    <w:p w:rsidR="006C36B5" w:rsidRPr="00A34F33" w:rsidRDefault="006C36B5" w:rsidP="006C36B5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/>
        <w:rPr>
          <w:rFonts w:ascii="TH SarabunPSK" w:hAnsi="TH SarabunPSK" w:cs="TH SarabunPSK"/>
          <w:color w:val="000000"/>
          <w:spacing w:val="-4"/>
          <w:sz w:val="28"/>
        </w:rPr>
      </w:pPr>
      <w:r w:rsidRPr="003322DD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30"/>
      </w:r>
      <w:r w:rsidRPr="003322DD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t xml:space="preserve">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</w:rPr>
        <w:t xml:space="preserve">O - Originality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</w:rPr>
        <w:tab/>
      </w:r>
      <w:r w:rsidR="00A34F33">
        <w:rPr>
          <w:rFonts w:ascii="TH SarabunPSK" w:hAnsi="TH SarabunPSK" w:cs="TH SarabunPSK" w:hint="cs"/>
          <w:color w:val="000000"/>
          <w:spacing w:val="-4"/>
          <w:sz w:val="28"/>
          <w:cs/>
        </w:rPr>
        <w:t xml:space="preserve">  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  <w:cs/>
        </w:rPr>
        <w:t>สร้างสรรค์สิ่งใหม่</w:t>
      </w:r>
    </w:p>
    <w:p w:rsidR="006C36B5" w:rsidRPr="00A34F33" w:rsidRDefault="006C36B5" w:rsidP="006C36B5">
      <w:pPr>
        <w:tabs>
          <w:tab w:val="left" w:pos="1134"/>
          <w:tab w:val="left" w:pos="2880"/>
        </w:tabs>
        <w:autoSpaceDE w:val="0"/>
        <w:autoSpaceDN w:val="0"/>
        <w:adjustRightInd w:val="0"/>
        <w:spacing w:line="400" w:lineRule="exact"/>
        <w:ind w:left="1134"/>
        <w:rPr>
          <w:rFonts w:ascii="TH SarabunPSK" w:hAnsi="TH SarabunPSK" w:cs="TH SarabunPSK"/>
          <w:color w:val="000000"/>
          <w:spacing w:val="-4"/>
          <w:sz w:val="28"/>
        </w:rPr>
      </w:pPr>
      <w:r w:rsidRPr="003322DD">
        <w:rPr>
          <w:rFonts w:ascii="TH SarabunPSK" w:hAnsi="TH SarabunPSK" w:cs="TH SarabunPSK" w:hint="cs"/>
          <w:spacing w:val="-4"/>
          <w:szCs w:val="24"/>
        </w:rPr>
        <w:sym w:font="Wingdings" w:char="F0FE"/>
      </w:r>
      <w:r w:rsidRPr="003322DD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t xml:space="preserve">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</w:rPr>
        <w:t xml:space="preserve">L -  Leadership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</w:rPr>
        <w:tab/>
      </w:r>
      <w:r w:rsidR="00A34F33">
        <w:rPr>
          <w:rFonts w:ascii="TH SarabunPSK" w:hAnsi="TH SarabunPSK" w:cs="TH SarabunPSK" w:hint="cs"/>
          <w:color w:val="000000"/>
          <w:spacing w:val="-4"/>
          <w:sz w:val="28"/>
          <w:cs/>
        </w:rPr>
        <w:t xml:space="preserve">    </w:t>
      </w:r>
      <w:r w:rsidRPr="00A34F33">
        <w:rPr>
          <w:rFonts w:ascii="TH SarabunPSK" w:hAnsi="TH SarabunPSK" w:cs="TH SarabunPSK" w:hint="cs"/>
          <w:color w:val="000000"/>
          <w:spacing w:val="-4"/>
          <w:sz w:val="28"/>
          <w:cs/>
        </w:rPr>
        <w:t>ใฝ่ใจเป็นผู้นำ</w:t>
      </w:r>
    </w:p>
    <w:p w:rsidR="0080377B" w:rsidRDefault="0080377B" w:rsidP="000327A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</w:p>
    <w:p w:rsidR="00A34F33" w:rsidRDefault="00A34F33" w:rsidP="000327A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</w:p>
    <w:p w:rsidR="00A34F33" w:rsidRPr="003322DD" w:rsidRDefault="00A34F33" w:rsidP="000327A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28"/>
        </w:rPr>
      </w:pPr>
    </w:p>
    <w:p w:rsidR="000327AD" w:rsidRPr="003322DD" w:rsidRDefault="000327AD" w:rsidP="00B1267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๔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 </w:t>
      </w:r>
      <w:r w:rsidR="00B12675"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อาจารย์ผู้รับผิดชอบรายวิชา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และอาจารย์ผู้สอน</w:t>
      </w:r>
      <w:r w:rsidRPr="003322DD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</w:p>
    <w:p w:rsidR="00BC4B0D" w:rsidRPr="003322DD" w:rsidRDefault="00BC4B0D" w:rsidP="00B12675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28"/>
        </w:rPr>
      </w:pPr>
      <w:r w:rsidRPr="003322DD">
        <w:rPr>
          <w:rFonts w:ascii="TH SarabunPSK" w:hAnsi="TH SarabunPSK" w:cs="TH SarabunPSK" w:hint="cs"/>
          <w:b/>
          <w:bCs/>
          <w:color w:val="000000"/>
          <w:sz w:val="28"/>
          <w:cs/>
        </w:rPr>
        <w:lastRenderedPageBreak/>
        <w:t>อาจารย์ผู้รับผิดชอบรายวิชา</w:t>
      </w:r>
    </w:p>
    <w:p w:rsidR="00241CA4" w:rsidRPr="003322DD" w:rsidRDefault="00241CA4" w:rsidP="00241C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28"/>
        </w:rPr>
      </w:pPr>
      <w:r w:rsidRPr="003322DD">
        <w:rPr>
          <w:rFonts w:ascii="TH SarabunPSK" w:hAnsi="TH SarabunPSK" w:cs="TH SarabunPSK" w:hint="cs"/>
          <w:color w:val="000000"/>
          <w:sz w:val="28"/>
          <w:cs/>
        </w:rPr>
        <w:t>รศ.ดร.ปกรณ์ สิงห์สุริยา</w:t>
      </w:r>
    </w:p>
    <w:p w:rsidR="00BC4B0D" w:rsidRPr="003322DD" w:rsidRDefault="00BC4B0D" w:rsidP="00DF14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28"/>
        </w:rPr>
      </w:pPr>
      <w:r w:rsidRPr="003322DD">
        <w:rPr>
          <w:rFonts w:ascii="TH SarabunPSK" w:hAnsi="TH SarabunPSK" w:cs="TH SarabunPSK" w:hint="cs"/>
          <w:color w:val="000000"/>
          <w:sz w:val="28"/>
          <w:cs/>
        </w:rPr>
        <w:t>ผศ.ดร.อำนาจ ยอดทอง</w:t>
      </w:r>
    </w:p>
    <w:p w:rsidR="00BC4B0D" w:rsidRPr="003322DD" w:rsidRDefault="00BC4B0D" w:rsidP="00DF14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28"/>
        </w:rPr>
      </w:pPr>
      <w:r w:rsidRPr="003322DD">
        <w:rPr>
          <w:rFonts w:ascii="TH SarabunPSK" w:hAnsi="TH SarabunPSK" w:cs="TH SarabunPSK" w:hint="cs"/>
          <w:color w:val="000000"/>
          <w:sz w:val="28"/>
          <w:cs/>
        </w:rPr>
        <w:t>อ.ดร.บุญวดี มนตรีกุล ณ อยุทธยา</w:t>
      </w:r>
    </w:p>
    <w:p w:rsidR="00BC4B0D" w:rsidRPr="003322DD" w:rsidRDefault="00BC4B0D" w:rsidP="00DF14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28"/>
          <w:cs/>
        </w:rPr>
      </w:pPr>
      <w:r w:rsidRPr="003322DD">
        <w:rPr>
          <w:rFonts w:ascii="TH SarabunPSK" w:hAnsi="TH SarabunPSK" w:cs="TH SarabunPSK" w:hint="cs"/>
          <w:color w:val="000000"/>
          <w:sz w:val="28"/>
          <w:cs/>
        </w:rPr>
        <w:t>อ.ดร.ปิยณัฐ ประถมวงษ์</w:t>
      </w:r>
    </w:p>
    <w:p w:rsidR="000327AD" w:rsidRPr="003322DD" w:rsidRDefault="00BC4B0D" w:rsidP="000327AD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28"/>
        </w:rPr>
      </w:pPr>
      <w:r w:rsidRPr="003322DD">
        <w:rPr>
          <w:rFonts w:ascii="TH SarabunPSK" w:hAnsi="TH SarabunPSK" w:cs="TH SarabunPSK" w:hint="cs"/>
          <w:b/>
          <w:bCs/>
          <w:color w:val="000000"/>
          <w:sz w:val="28"/>
          <w:cs/>
        </w:rPr>
        <w:t>อาจารย์ผู้สอน</w:t>
      </w:r>
    </w:p>
    <w:p w:rsidR="00BC4B0D" w:rsidRPr="003322DD" w:rsidRDefault="00BC4B0D" w:rsidP="00DF14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28"/>
        </w:rPr>
      </w:pPr>
      <w:r w:rsidRPr="003322DD">
        <w:rPr>
          <w:rFonts w:ascii="TH SarabunPSK" w:hAnsi="TH SarabunPSK" w:cs="TH SarabunPSK" w:hint="cs"/>
          <w:color w:val="000000"/>
          <w:sz w:val="28"/>
          <w:cs/>
        </w:rPr>
        <w:t>รศ.ดร.ปกรณ์ สิงห์สุริยา</w:t>
      </w:r>
    </w:p>
    <w:p w:rsidR="000902C2" w:rsidRPr="003322DD" w:rsidRDefault="000902C2" w:rsidP="000902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28"/>
        </w:rPr>
      </w:pPr>
      <w:r w:rsidRPr="003322DD">
        <w:rPr>
          <w:rFonts w:ascii="TH SarabunPSK" w:hAnsi="TH SarabunPSK" w:cs="TH SarabunPSK" w:hint="cs"/>
          <w:color w:val="000000"/>
          <w:sz w:val="28"/>
          <w:cs/>
        </w:rPr>
        <w:t>ผศ.ดร.ประทีป ฉัตรสุภางค์</w:t>
      </w:r>
    </w:p>
    <w:p w:rsidR="000902C2" w:rsidRPr="003322DD" w:rsidRDefault="000902C2" w:rsidP="000902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28"/>
        </w:rPr>
      </w:pPr>
      <w:r w:rsidRPr="003322DD">
        <w:rPr>
          <w:rFonts w:ascii="TH SarabunPSK" w:hAnsi="TH SarabunPSK" w:cs="TH SarabunPSK" w:hint="cs"/>
          <w:color w:val="000000"/>
          <w:sz w:val="28"/>
          <w:cs/>
        </w:rPr>
        <w:t>ผศ.ดร.วุฒินันท์ กันทะเตียน</w:t>
      </w:r>
    </w:p>
    <w:p w:rsidR="000902C2" w:rsidRPr="003322DD" w:rsidRDefault="000902C2" w:rsidP="000902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28"/>
        </w:rPr>
      </w:pPr>
      <w:r w:rsidRPr="003322DD">
        <w:rPr>
          <w:rFonts w:ascii="TH SarabunPSK" w:hAnsi="TH SarabunPSK" w:cs="TH SarabunPSK" w:hint="cs"/>
          <w:color w:val="000000"/>
          <w:sz w:val="28"/>
          <w:cs/>
        </w:rPr>
        <w:t>ผศ.ดร.อำนาจ ยอดทอง</w:t>
      </w:r>
    </w:p>
    <w:p w:rsidR="000902C2" w:rsidRPr="003322DD" w:rsidRDefault="000902C2" w:rsidP="000902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28"/>
        </w:rPr>
      </w:pPr>
      <w:r w:rsidRPr="003322DD">
        <w:rPr>
          <w:rFonts w:ascii="TH SarabunPSK" w:hAnsi="TH SarabunPSK" w:cs="TH SarabunPSK" w:hint="cs"/>
          <w:color w:val="000000"/>
          <w:sz w:val="28"/>
          <w:cs/>
        </w:rPr>
        <w:t>อ.ดร.บุญวดี มนตรีกุล ณ อยุทธยา</w:t>
      </w:r>
    </w:p>
    <w:p w:rsidR="000902C2" w:rsidRPr="003322DD" w:rsidRDefault="000902C2" w:rsidP="000902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28"/>
          <w:cs/>
        </w:rPr>
      </w:pPr>
      <w:r w:rsidRPr="003322DD">
        <w:rPr>
          <w:rFonts w:ascii="TH SarabunPSK" w:hAnsi="TH SarabunPSK" w:cs="TH SarabunPSK" w:hint="cs"/>
          <w:color w:val="000000"/>
          <w:sz w:val="28"/>
          <w:cs/>
        </w:rPr>
        <w:t>อ.ดร.ปิยณัฐ ประถมวงษ์</w:t>
      </w:r>
    </w:p>
    <w:p w:rsidR="00BC4B0D" w:rsidRPr="003322DD" w:rsidRDefault="00A3080C" w:rsidP="00DF14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>อ.วรพงษ์ เจริญวง</w:t>
      </w:r>
      <w:r w:rsidR="00D925A8"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>ษ์</w:t>
      </w:r>
    </w:p>
    <w:p w:rsidR="00D925A8" w:rsidRPr="003322DD" w:rsidRDefault="00D925A8" w:rsidP="00B126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>อ.ไลลา หริ่มเพ็ง</w:t>
      </w:r>
    </w:p>
    <w:p w:rsidR="0080377B" w:rsidRPr="003322DD" w:rsidRDefault="0080377B" w:rsidP="0080377B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๕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 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ภาคการศึกษา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 / 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ชั้นปีที่เรียน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</w:r>
      <w:r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ab/>
        <w:t>ภาคการศึกษาที่ ๑ และ ๒</w:t>
      </w:r>
      <w:r w:rsidRPr="003322DD">
        <w:rPr>
          <w:rFonts w:ascii="TH SarabunPSK" w:eastAsia="BrowalliaNew-Bold" w:hAnsi="TH SarabunPSK" w:cs="TH SarabunPSK" w:hint="cs"/>
          <w:color w:val="000000"/>
          <w:sz w:val="28"/>
        </w:rPr>
        <w:t xml:space="preserve"> /  </w:t>
      </w:r>
      <w:r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>ทุกชั้นปี</w:t>
      </w:r>
    </w:p>
    <w:p w:rsidR="0080377B" w:rsidRPr="003322DD" w:rsidRDefault="0080377B" w:rsidP="0080377B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  <w:cs/>
        </w:rPr>
      </w:pP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๖.  จำนวนผู้เรียนที่รับได้</w:t>
      </w:r>
      <w:r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ab/>
        <w:t>๔๐ คน</w:t>
      </w:r>
    </w:p>
    <w:p w:rsidR="0080377B" w:rsidRPr="003322DD" w:rsidRDefault="0080377B" w:rsidP="0080377B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  <w:cs/>
        </w:rPr>
      </w:pP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๗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 xml:space="preserve"> รายวิชาที่ต้องเรียนมาก่อน 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(Pre-requisite)  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</w:r>
      <w:r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>ไม่มี</w:t>
      </w:r>
    </w:p>
    <w:p w:rsidR="0080377B" w:rsidRPr="003322DD" w:rsidRDefault="0080377B" w:rsidP="0080377B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๘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 xml:space="preserve"> รายวิชาที่ต้องเรียนพร้อมกัน 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>(Co-requisites)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 xml:space="preserve">ไม่มี    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</w:r>
    </w:p>
    <w:p w:rsidR="0080377B" w:rsidRPr="003322DD" w:rsidRDefault="0080377B" w:rsidP="0080377B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28"/>
          <w:cs/>
        </w:rPr>
      </w:pP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>๙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 xml:space="preserve">. 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 xml:space="preserve"> สถานที่เรียน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</w:rPr>
        <w:tab/>
        <w:t xml:space="preserve"> </w:t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b/>
          <w:bCs/>
          <w:color w:val="000000"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color w:val="000000"/>
          <w:sz w:val="28"/>
          <w:cs/>
        </w:rPr>
        <w:tab/>
        <w:t>คณะสังคมศาสตร์และมนุษยศาสตร์ มหาวิทยาลัยมหิดล ศาลายา</w:t>
      </w:r>
    </w:p>
    <w:p w:rsidR="0080377B" w:rsidRPr="003322DD" w:rsidRDefault="0080377B" w:rsidP="0080377B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28"/>
          <w:highlight w:val="yellow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๑๐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วันที่จัดทำหรือปรับปรุง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sz w:val="28"/>
          <w:cs/>
        </w:rPr>
        <w:t>๒๐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</w:t>
      </w:r>
      <w:r w:rsidRPr="003322DD">
        <w:rPr>
          <w:rFonts w:ascii="TH SarabunPSK" w:eastAsia="BrowalliaNew-Bold" w:hAnsi="TH SarabunPSK" w:cs="TH SarabunPSK" w:hint="cs"/>
          <w:sz w:val="28"/>
          <w:cs/>
        </w:rPr>
        <w:t>กุมภาพันธ์ ๒๕๖๒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</w:p>
    <w:p w:rsidR="000327AD" w:rsidRPr="003322DD" w:rsidRDefault="000327AD" w:rsidP="00082D48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28"/>
          <w:highlight w:val="yellow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</w:p>
    <w:p w:rsidR="0080377B" w:rsidRPr="003322DD" w:rsidRDefault="0080377B">
      <w:pPr>
        <w:spacing w:after="160" w:line="259" w:lineRule="auto"/>
        <w:rPr>
          <w:rFonts w:ascii="TH SarabunPSK" w:eastAsia="BrowalliaNew" w:hAnsi="TH SarabunPSK" w:cs="TH SarabunPSK"/>
          <w:b/>
          <w:bCs/>
          <w:sz w:val="28"/>
          <w:cs/>
        </w:rPr>
      </w:pPr>
      <w:r w:rsidRPr="003322DD">
        <w:rPr>
          <w:rFonts w:ascii="TH SarabunPSK" w:eastAsia="BrowalliaNew" w:hAnsi="TH SarabunPSK" w:cs="TH SarabunPSK" w:hint="cs"/>
          <w:b/>
          <w:bCs/>
          <w:sz w:val="28"/>
          <w:cs/>
        </w:rPr>
        <w:br w:type="page"/>
      </w:r>
    </w:p>
    <w:p w:rsidR="0080377B" w:rsidRPr="00A34F33" w:rsidRDefault="000327AD" w:rsidP="000327AD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>หมวดที่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จุดมุ่งหมายและวัตถุประสงค์</w:t>
      </w:r>
    </w:p>
    <w:p w:rsidR="00A34F33" w:rsidRPr="003322DD" w:rsidRDefault="00A34F33" w:rsidP="000327AD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0327AD" w:rsidRPr="003322DD" w:rsidRDefault="000327AD" w:rsidP="000327AD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๑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จุดมุ่งหมายของรายวิชา</w:t>
      </w:r>
    </w:p>
    <w:p w:rsidR="0080377B" w:rsidRDefault="000327AD" w:rsidP="00FE18F5">
      <w:pPr>
        <w:tabs>
          <w:tab w:val="left" w:pos="851"/>
        </w:tabs>
        <w:autoSpaceDE w:val="0"/>
        <w:autoSpaceDN w:val="0"/>
        <w:adjustRightInd w:val="0"/>
        <w:spacing w:line="340" w:lineRule="exact"/>
        <w:jc w:val="thaiDistribute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ab/>
      </w:r>
      <w:r w:rsidR="00FE18F5" w:rsidRPr="003322DD">
        <w:rPr>
          <w:rFonts w:ascii="TH SarabunPSK" w:hAnsi="TH SarabunPSK" w:cs="TH SarabunPSK" w:hint="cs"/>
          <w:sz w:val="28"/>
          <w:cs/>
        </w:rPr>
        <w:t>นักศึกษามีความรู้ความเข้าใจ สามารถวิเคราะห์และตระหนักถึงมุมมองอันหลากหลายต่อประเด็นเชิงจริยธรรมวิชาชีพพื้นฐาน ให้ข้อเสนอแนะได้อย่างถูกต้องตามหลักจริยศาสตร์และจรรยาบรรณวิชาชีพ รวมถึงสามารถทำงานร่วมกันเป็นทีมได้อย่างมีประสิทธิภาพ</w:t>
      </w:r>
      <w:r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 </w:t>
      </w:r>
    </w:p>
    <w:p w:rsidR="00A34F33" w:rsidRPr="003322DD" w:rsidRDefault="00A34F33" w:rsidP="00FE18F5">
      <w:pPr>
        <w:tabs>
          <w:tab w:val="left" w:pos="851"/>
        </w:tabs>
        <w:autoSpaceDE w:val="0"/>
        <w:autoSpaceDN w:val="0"/>
        <w:adjustRightInd w:val="0"/>
        <w:spacing w:line="340" w:lineRule="exact"/>
        <w:jc w:val="thaiDistribute"/>
        <w:rPr>
          <w:rFonts w:ascii="TH SarabunPSK" w:eastAsia="BrowalliaNew-Bold" w:hAnsi="TH SarabunPSK" w:cs="TH SarabunPSK"/>
          <w:sz w:val="28"/>
        </w:rPr>
      </w:pPr>
    </w:p>
    <w:p w:rsidR="000327AD" w:rsidRPr="003322DD" w:rsidRDefault="000327AD" w:rsidP="000327AD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๒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วัตถุประสงค์ในการพัฒนา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>/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ปรับปรุงรายวิชา</w:t>
      </w:r>
    </w:p>
    <w:p w:rsidR="000327AD" w:rsidRPr="003322DD" w:rsidRDefault="000327AD" w:rsidP="00514CBF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ab/>
      </w:r>
      <w:r w:rsidR="002B342F"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๒.๑ </w:t>
      </w:r>
      <w:r w:rsidR="00514CBF"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วัตถุประสงค์รายวิชา</w:t>
      </w:r>
      <w:r w:rsidR="00514CBF"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 </w:t>
      </w:r>
    </w:p>
    <w:p w:rsidR="00514CBF" w:rsidRPr="003322DD" w:rsidRDefault="00514CBF" w:rsidP="00A34F33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ascii="TH SarabunPSK" w:eastAsia="BrowalliaNew-Bold" w:hAnsi="TH SarabunPSK" w:cs="TH SarabunPSK"/>
          <w:sz w:val="28"/>
          <w:cs/>
        </w:rPr>
      </w:pPr>
      <w:r w:rsidRPr="003322DD">
        <w:rPr>
          <w:rFonts w:ascii="TH SarabunPSK" w:eastAsia="BrowalliaNew-Bold" w:hAnsi="TH SarabunPSK" w:cs="TH SarabunPSK" w:hint="cs"/>
          <w:sz w:val="28"/>
        </w:rPr>
        <w:tab/>
      </w:r>
      <w:r w:rsidRPr="003322DD">
        <w:rPr>
          <w:rFonts w:ascii="TH SarabunPSK" w:eastAsia="BrowalliaNew-Bold" w:hAnsi="TH SarabunPSK" w:cs="TH SarabunPSK" w:hint="cs"/>
          <w:sz w:val="28"/>
          <w:cs/>
        </w:rPr>
        <w:t>รายวิชานี้มีวัตถุประสงค์เพื่อให้นักศึกษามีความรู้และความสามารถดังนี้</w:t>
      </w:r>
    </w:p>
    <w:p w:rsidR="00514CBF" w:rsidRPr="003322DD" w:rsidRDefault="00514CBF" w:rsidP="00A34F33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720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  <w:cs/>
        </w:rPr>
        <w:tab/>
      </w:r>
      <w:r w:rsidR="002B342F" w:rsidRPr="003322DD">
        <w:rPr>
          <w:rFonts w:ascii="TH SarabunPSK" w:eastAsia="BrowalliaNew-Bold" w:hAnsi="TH SarabunPSK" w:cs="TH SarabunPSK" w:hint="cs"/>
          <w:sz w:val="28"/>
          <w:cs/>
        </w:rPr>
        <w:t>๒.๑.</w:t>
      </w:r>
      <w:r w:rsidRPr="003322DD">
        <w:rPr>
          <w:rFonts w:ascii="TH SarabunPSK" w:eastAsia="BrowalliaNew-Bold" w:hAnsi="TH SarabunPSK" w:cs="TH SarabunPSK" w:hint="cs"/>
          <w:sz w:val="28"/>
          <w:cs/>
        </w:rPr>
        <w:t>๑ มีความรู้ความเข้าใจเรื่อง</w:t>
      </w:r>
    </w:p>
    <w:p w:rsidR="00FE18F5" w:rsidRPr="003322DD" w:rsidRDefault="004D6C25" w:rsidP="00A34F33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1843" w:hanging="403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</w:rPr>
        <w:t>•</w:t>
      </w:r>
      <w:r w:rsidRPr="003322DD">
        <w:rPr>
          <w:rFonts w:ascii="TH SarabunPSK" w:eastAsia="BrowalliaNew-Bold" w:hAnsi="TH SarabunPSK" w:cs="TH SarabunPSK" w:hint="cs"/>
          <w:sz w:val="28"/>
        </w:rPr>
        <w:tab/>
      </w:r>
      <w:r w:rsidR="00FE18F5" w:rsidRPr="003322DD">
        <w:rPr>
          <w:rFonts w:ascii="TH SarabunPSK" w:eastAsia="BrowalliaNew-Bold" w:hAnsi="TH SarabunPSK" w:cs="TH SarabunPSK" w:hint="cs"/>
          <w:sz w:val="28"/>
          <w:cs/>
        </w:rPr>
        <w:t xml:space="preserve">ความหมายและขอบเขตของจริยศาสตร์วิชาชีพ </w:t>
      </w:r>
    </w:p>
    <w:p w:rsidR="00FE18F5" w:rsidRPr="003322DD" w:rsidRDefault="00FE18F5" w:rsidP="00A34F33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1843" w:hanging="403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</w:rPr>
        <w:t>•</w:t>
      </w:r>
      <w:r w:rsidRPr="003322DD">
        <w:rPr>
          <w:rFonts w:ascii="TH SarabunPSK" w:eastAsia="BrowalliaNew-Bold" w:hAnsi="TH SarabunPSK" w:cs="TH SarabunPSK" w:hint="cs"/>
          <w:sz w:val="28"/>
        </w:rPr>
        <w:tab/>
      </w:r>
      <w:r w:rsidRPr="003322DD">
        <w:rPr>
          <w:rFonts w:ascii="TH SarabunPSK" w:eastAsia="BrowalliaNew-Bold" w:hAnsi="TH SarabunPSK" w:cs="TH SarabunPSK" w:hint="cs"/>
          <w:sz w:val="28"/>
          <w:cs/>
        </w:rPr>
        <w:t>ความหมายของจริยธรรมและจรรยาบรรณ ความหมายและองค์ประกอบของวิชาชีพ ความรับผิดชอบของสมาคมวิชาชีพ</w:t>
      </w:r>
    </w:p>
    <w:p w:rsidR="00FE18F5" w:rsidRPr="003322DD" w:rsidRDefault="00FE18F5" w:rsidP="00A34F33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1843" w:hanging="403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</w:rPr>
        <w:t>•</w:t>
      </w:r>
      <w:r w:rsidRPr="003322DD">
        <w:rPr>
          <w:rFonts w:ascii="TH SarabunPSK" w:eastAsia="BrowalliaNew-Bold" w:hAnsi="TH SarabunPSK" w:cs="TH SarabunPSK" w:hint="cs"/>
          <w:sz w:val="28"/>
        </w:rPr>
        <w:tab/>
      </w:r>
      <w:r w:rsidRPr="003322DD">
        <w:rPr>
          <w:rFonts w:ascii="TH SarabunPSK" w:eastAsia="BrowalliaNew-Bold" w:hAnsi="TH SarabunPSK" w:cs="TH SarabunPSK" w:hint="cs"/>
          <w:sz w:val="28"/>
          <w:cs/>
        </w:rPr>
        <w:t xml:space="preserve">มโนทัศน์และทฤษฎีจริยปรัชญาในจริยธรรมวิชาชีพ </w:t>
      </w:r>
    </w:p>
    <w:p w:rsidR="00FE18F5" w:rsidRPr="003322DD" w:rsidRDefault="00FE18F5" w:rsidP="00A34F33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1843" w:hanging="403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</w:rPr>
        <w:t>•</w:t>
      </w:r>
      <w:r w:rsidRPr="003322DD">
        <w:rPr>
          <w:rFonts w:ascii="TH SarabunPSK" w:eastAsia="BrowalliaNew-Bold" w:hAnsi="TH SarabunPSK" w:cs="TH SarabunPSK" w:hint="cs"/>
          <w:sz w:val="28"/>
        </w:rPr>
        <w:tab/>
      </w:r>
      <w:r w:rsidR="00AE3CA4" w:rsidRPr="003322DD">
        <w:rPr>
          <w:rFonts w:ascii="TH SarabunPSK" w:eastAsia="BrowalliaNew-Bold" w:hAnsi="TH SarabunPSK" w:cs="TH SarabunPSK" w:hint="cs"/>
          <w:sz w:val="28"/>
          <w:cs/>
        </w:rPr>
        <w:t xml:space="preserve">กฎหมาย </w:t>
      </w:r>
      <w:r w:rsidRPr="003322DD">
        <w:rPr>
          <w:rFonts w:ascii="TH SarabunPSK" w:eastAsia="BrowalliaNew-Bold" w:hAnsi="TH SarabunPSK" w:cs="TH SarabunPSK" w:hint="cs"/>
          <w:sz w:val="28"/>
          <w:cs/>
        </w:rPr>
        <w:t>จริยธรรมและ</w:t>
      </w:r>
      <w:r w:rsidR="000B10CA" w:rsidRPr="003322DD">
        <w:rPr>
          <w:rFonts w:ascii="TH SarabunPSK" w:eastAsia="BrowalliaNew-Bold" w:hAnsi="TH SarabunPSK" w:cs="TH SarabunPSK" w:hint="cs"/>
          <w:sz w:val="28"/>
          <w:cs/>
        </w:rPr>
        <w:t xml:space="preserve">จรรยาบรรณวิชาชีพของผู้เรียน </w:t>
      </w:r>
    </w:p>
    <w:p w:rsidR="00FE18F5" w:rsidRPr="003322DD" w:rsidRDefault="00FE18F5" w:rsidP="00A34F33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1843" w:hanging="403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</w:rPr>
        <w:t>•</w:t>
      </w:r>
      <w:r w:rsidRPr="003322DD">
        <w:rPr>
          <w:rFonts w:ascii="TH SarabunPSK" w:eastAsia="BrowalliaNew-Bold" w:hAnsi="TH SarabunPSK" w:cs="TH SarabunPSK" w:hint="cs"/>
          <w:sz w:val="28"/>
        </w:rPr>
        <w:tab/>
      </w:r>
      <w:r w:rsidRPr="003322DD">
        <w:rPr>
          <w:rFonts w:ascii="TH SarabunPSK" w:eastAsia="BrowalliaNew-Bold" w:hAnsi="TH SarabunPSK" w:cs="TH SarabunPSK" w:hint="cs"/>
          <w:sz w:val="28"/>
          <w:cs/>
        </w:rPr>
        <w:t>คำสอนทางศาสนาที่เกี่ยวข้องกับการทำงานในวิชาชีพ</w:t>
      </w:r>
    </w:p>
    <w:p w:rsidR="004D6C25" w:rsidRPr="003322DD" w:rsidRDefault="00FE18F5" w:rsidP="00A34F33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1843" w:hanging="403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</w:rPr>
        <w:t>•</w:t>
      </w:r>
      <w:r w:rsidRPr="003322DD">
        <w:rPr>
          <w:rFonts w:ascii="TH SarabunPSK" w:eastAsia="BrowalliaNew-Bold" w:hAnsi="TH SarabunPSK" w:cs="TH SarabunPSK" w:hint="cs"/>
          <w:sz w:val="28"/>
        </w:rPr>
        <w:tab/>
      </w:r>
      <w:r w:rsidRPr="003322DD">
        <w:rPr>
          <w:rFonts w:ascii="TH SarabunPSK" w:eastAsia="BrowalliaNew-Bold" w:hAnsi="TH SarabunPSK" w:cs="TH SarabunPSK" w:hint="cs"/>
          <w:sz w:val="28"/>
          <w:cs/>
        </w:rPr>
        <w:t>หลักการทำงานร่วมกันเพื่อธำรงความเป็นวิชาชีพ</w:t>
      </w:r>
      <w:r w:rsidR="00514CBF" w:rsidRPr="003322DD">
        <w:rPr>
          <w:rFonts w:ascii="TH SarabunPSK" w:eastAsia="BrowalliaNew-Bold" w:hAnsi="TH SarabunPSK" w:cs="TH SarabunPSK" w:hint="cs"/>
          <w:sz w:val="28"/>
          <w:cs/>
        </w:rPr>
        <w:tab/>
      </w:r>
    </w:p>
    <w:p w:rsidR="00514CBF" w:rsidRPr="003322DD" w:rsidRDefault="004D6C25" w:rsidP="00A34F33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1560" w:hanging="1560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  <w:cs/>
        </w:rPr>
        <w:tab/>
      </w:r>
      <w:r w:rsidR="002B342F" w:rsidRPr="003322DD">
        <w:rPr>
          <w:rFonts w:ascii="TH SarabunPSK" w:eastAsia="BrowalliaNew-Bold" w:hAnsi="TH SarabunPSK" w:cs="TH SarabunPSK" w:hint="cs"/>
          <w:sz w:val="28"/>
          <w:cs/>
        </w:rPr>
        <w:t>๒.๑.</w:t>
      </w:r>
      <w:r w:rsidR="00514CBF" w:rsidRPr="003322DD">
        <w:rPr>
          <w:rFonts w:ascii="TH SarabunPSK" w:eastAsia="BrowalliaNew-Bold" w:hAnsi="TH SarabunPSK" w:cs="TH SarabunPSK" w:hint="cs"/>
          <w:sz w:val="28"/>
          <w:cs/>
        </w:rPr>
        <w:t>๒ มีความสามารถในการ</w:t>
      </w:r>
      <w:r w:rsidR="00FE18F5" w:rsidRPr="003322DD">
        <w:rPr>
          <w:rFonts w:ascii="TH SarabunPSK" w:eastAsia="BrowalliaNew-Bold" w:hAnsi="TH SarabunPSK" w:cs="TH SarabunPSK" w:hint="cs"/>
          <w:sz w:val="28"/>
          <w:cs/>
        </w:rPr>
        <w:t>วิเคราะห์ประเด็นเชิงจริยธรรมวิชาชีพพื้นฐานได้อย่างถูกต้องตามมโนทัศน์ ทฤษฎีและหลักการเชิงจริยศาสตร์ จรรยาบรรณวิชาชีพและเหมาะสมกับบริบท</w:t>
      </w:r>
    </w:p>
    <w:p w:rsidR="00FE18F5" w:rsidRPr="003322DD" w:rsidRDefault="00514CBF" w:rsidP="00A34F33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1560" w:hanging="1560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  <w:cs/>
        </w:rPr>
        <w:tab/>
      </w:r>
      <w:r w:rsidR="002B342F" w:rsidRPr="003322DD">
        <w:rPr>
          <w:rFonts w:ascii="TH SarabunPSK" w:eastAsia="BrowalliaNew-Bold" w:hAnsi="TH SarabunPSK" w:cs="TH SarabunPSK" w:hint="cs"/>
          <w:sz w:val="28"/>
          <w:cs/>
        </w:rPr>
        <w:t>๒.๑.</w:t>
      </w:r>
      <w:r w:rsidRPr="003322DD">
        <w:rPr>
          <w:rFonts w:ascii="TH SarabunPSK" w:eastAsia="BrowalliaNew-Bold" w:hAnsi="TH SarabunPSK" w:cs="TH SarabunPSK" w:hint="cs"/>
          <w:sz w:val="28"/>
          <w:cs/>
        </w:rPr>
        <w:t>๓ มีความสามารถในการ</w:t>
      </w:r>
      <w:r w:rsidR="00FE18F5" w:rsidRPr="003322DD">
        <w:rPr>
          <w:rFonts w:ascii="TH SarabunPSK" w:eastAsia="BrowalliaNew-Bold" w:hAnsi="TH SarabunPSK" w:cs="TH SarabunPSK" w:hint="cs"/>
          <w:sz w:val="28"/>
          <w:cs/>
        </w:rPr>
        <w:t>เข้าใจและตระหนักถึงประเด็นจริยธรรมวิชาชีพจากมุมมองอันหลากหลาย และเสนอมุมมองเชิงจริยธรรมวิชาชีพของตนได้อย่างสอดคล้องกับหลักการและเหมาะสมกับบริบท</w:t>
      </w:r>
    </w:p>
    <w:p w:rsidR="002B342F" w:rsidRPr="003322DD" w:rsidRDefault="00FE18F5" w:rsidP="00A34F33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1560" w:hanging="1560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  <w:cs/>
        </w:rPr>
        <w:tab/>
        <w:t>๒.๑.๔ มีความ</w:t>
      </w:r>
      <w:r w:rsidRPr="003322DD">
        <w:rPr>
          <w:rFonts w:ascii="TH SarabunPSK" w:hAnsi="TH SarabunPSK" w:cs="TH SarabunPSK" w:hint="cs"/>
          <w:sz w:val="28"/>
          <w:cs/>
        </w:rPr>
        <w:t>สามารถทำงานร่วมกันเป็นทีมได้อย่างมีประสิทธิภาพและบรรลุเป้าหมาย</w:t>
      </w:r>
    </w:p>
    <w:p w:rsidR="000327AD" w:rsidRPr="003322DD" w:rsidRDefault="002B342F" w:rsidP="002B342F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b/>
          <w:bCs/>
          <w:sz w:val="28"/>
        </w:rPr>
      </w:pPr>
      <w:r w:rsidRPr="003322DD">
        <w:rPr>
          <w:rFonts w:ascii="TH SarabunPSK" w:hAnsi="TH SarabunPSK" w:cs="TH SarabunPSK" w:hint="cs"/>
          <w:b/>
          <w:bCs/>
          <w:sz w:val="28"/>
          <w:cs/>
        </w:rPr>
        <w:tab/>
      </w:r>
      <w:r w:rsidRPr="003322DD">
        <w:rPr>
          <w:rFonts w:ascii="TH SarabunPSK" w:hAnsi="TH SarabunPSK" w:cs="TH SarabunPSK" w:hint="cs"/>
          <w:b/>
          <w:bCs/>
          <w:sz w:val="28"/>
          <w:cs/>
        </w:rPr>
        <w:tab/>
        <w:t>๒.๒ ผลลัพธ์การเรียนรู้ระดับรายวิชา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291"/>
      </w:tblGrid>
      <w:tr w:rsidR="004D6C25" w:rsidRPr="003322DD" w:rsidTr="004D6C25">
        <w:tc>
          <w:tcPr>
            <w:tcW w:w="992" w:type="dxa"/>
          </w:tcPr>
          <w:p w:rsidR="004D6C25" w:rsidRPr="003322DD" w:rsidRDefault="004D6C25" w:rsidP="002B342F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291" w:type="dxa"/>
          </w:tcPr>
          <w:p w:rsidR="004D6C25" w:rsidRPr="003322DD" w:rsidRDefault="00FE18F5" w:rsidP="00AE3CA4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อธิบายความหมายและขอบเขตของจริยศาสตร์วิชาชีพ ความหมายของจริยธรรมและจรรยาบรรณ ความหมายและองค์ประกอบของวิชาชีพ ความรับผิดชอบของสมาคมวิชาชีพ มโนทัศน์และทฤษฎีจริยปรัชญาในจริยธรรมวิชาชีพ </w:t>
            </w:r>
            <w:r w:rsidR="00AE3CA4"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กฎหมาย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จริยธรรมและ</w:t>
            </w:r>
            <w:r w:rsidR="000B10CA"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จรรยาบรรณวิชาชีพของผู้เรียน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และคำสอนทางศาสนาที่เกี่ยวข้องกับการทำงานในวิชาชีพประเด็นจริยธรรมวิชาชีพ และหลักการทำงานร่วมกันเพื่อธำรงความเป็นวิชาชีพ</w:t>
            </w:r>
          </w:p>
        </w:tc>
      </w:tr>
      <w:tr w:rsidR="004D6C25" w:rsidRPr="003322DD" w:rsidTr="004D6C25">
        <w:tc>
          <w:tcPr>
            <w:tcW w:w="992" w:type="dxa"/>
          </w:tcPr>
          <w:p w:rsidR="004D6C25" w:rsidRPr="003322DD" w:rsidRDefault="004D6C25" w:rsidP="002B342F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291" w:type="dxa"/>
          </w:tcPr>
          <w:p w:rsidR="004D6C25" w:rsidRPr="003322DD" w:rsidRDefault="00FE18F5" w:rsidP="002B342F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 xml:space="preserve">วิเคราะห์ประเด็นเชิงจริยธรรมวิชาชีพพื้นฐานได้อย่างถูกต้องตามมโนทัศน์ </w:t>
            </w:r>
            <w:r w:rsidR="006C36B5" w:rsidRPr="003322DD">
              <w:rPr>
                <w:rFonts w:ascii="TH SarabunPSK" w:hAnsi="TH SarabunPSK" w:cs="TH SarabunPSK" w:hint="cs"/>
                <w:sz w:val="28"/>
                <w:cs/>
              </w:rPr>
              <w:t>ทฤษฎีและหลักการเชิงจริยศาสตร์</w:t>
            </w:r>
          </w:p>
        </w:tc>
      </w:tr>
      <w:tr w:rsidR="004D6C25" w:rsidRPr="003322DD" w:rsidTr="004D6C25">
        <w:tc>
          <w:tcPr>
            <w:tcW w:w="992" w:type="dxa"/>
          </w:tcPr>
          <w:p w:rsidR="004D6C25" w:rsidRPr="003322DD" w:rsidRDefault="004D6C25" w:rsidP="002B342F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291" w:type="dxa"/>
          </w:tcPr>
          <w:p w:rsidR="004D6C25" w:rsidRPr="003322DD" w:rsidRDefault="00A42242" w:rsidP="002B342F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ประยุกต์หลักการทำงานร่วมกันมาใช้ทำงานกลุ่มได้อย่างมีประสิทธิภาพและคำนึงถึงหลักจริยธรรม</w:t>
            </w:r>
          </w:p>
        </w:tc>
      </w:tr>
      <w:tr w:rsidR="004D6C25" w:rsidRPr="003322DD" w:rsidTr="004D6C25">
        <w:tc>
          <w:tcPr>
            <w:tcW w:w="992" w:type="dxa"/>
          </w:tcPr>
          <w:p w:rsidR="004D6C25" w:rsidRPr="003322DD" w:rsidRDefault="004D6C25" w:rsidP="002B342F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291" w:type="dxa"/>
          </w:tcPr>
          <w:p w:rsidR="004D6C25" w:rsidRPr="003322DD" w:rsidRDefault="0080377B" w:rsidP="002B342F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รวบรวมและสังเคราะห์ข้อมูลจากแหล่งต่าง ๆ เพื่อวิเคราะห์ประเด็นเชิงจริยธรรมวิชาชีพพื้นฐานได้อย่างเหมาะสมกับบริบท</w:t>
            </w:r>
          </w:p>
        </w:tc>
      </w:tr>
      <w:tr w:rsidR="004D6C25" w:rsidRPr="003322DD" w:rsidTr="004D6C25">
        <w:tc>
          <w:tcPr>
            <w:tcW w:w="992" w:type="dxa"/>
          </w:tcPr>
          <w:p w:rsidR="004D6C25" w:rsidRPr="003322DD" w:rsidRDefault="004D6C25" w:rsidP="0080377B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="0080377B"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291" w:type="dxa"/>
          </w:tcPr>
          <w:p w:rsidR="004D6C25" w:rsidRPr="003322DD" w:rsidRDefault="00A42242" w:rsidP="002B342F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รับฟังมุมมองที่แตกต่างกันต่อประเด็นจริยธรรมวิชาชีพอย่างเปิดกว้าง</w:t>
            </w:r>
          </w:p>
        </w:tc>
      </w:tr>
      <w:tr w:rsidR="00FE18F5" w:rsidRPr="003322DD" w:rsidTr="004D6C25">
        <w:tc>
          <w:tcPr>
            <w:tcW w:w="992" w:type="dxa"/>
          </w:tcPr>
          <w:p w:rsidR="00FE18F5" w:rsidRPr="003322DD" w:rsidRDefault="00FE18F5" w:rsidP="0080377B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="0080377B"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7291" w:type="dxa"/>
          </w:tcPr>
          <w:p w:rsidR="00FE18F5" w:rsidRPr="003322DD" w:rsidRDefault="00FE18F5" w:rsidP="002B342F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เสนอแนะมุมมองเพื่อทำความเข้าใจและทางออกที่เป็นไปได้ต่อประเด็นเชิงจริยธรรมวิชาชีพพื้นฐานได้อย่างสอดคล้องกับหลักการและเหมาะสมกับบริบท</w:t>
            </w:r>
          </w:p>
        </w:tc>
      </w:tr>
    </w:tbl>
    <w:p w:rsidR="0080377B" w:rsidRPr="00A34F33" w:rsidRDefault="000327AD" w:rsidP="00A34F33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>หมวดที่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ลักษณะและการดำเนินการ</w:t>
      </w:r>
    </w:p>
    <w:p w:rsidR="00A34F33" w:rsidRPr="003322DD" w:rsidRDefault="00A34F33" w:rsidP="00A34F33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0327AD" w:rsidRPr="003322DD" w:rsidRDefault="000327AD" w:rsidP="000327AD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๑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คำอธิบายรายวิชา</w:t>
      </w:r>
    </w:p>
    <w:p w:rsidR="00FE18F5" w:rsidRPr="003322DD" w:rsidRDefault="00AE3CA4" w:rsidP="0000350B">
      <w:pPr>
        <w:tabs>
          <w:tab w:val="left" w:pos="851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ab/>
      </w:r>
      <w:r w:rsidR="00FE18F5"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ความหมายและขอบเขตของจริยศาสตร์วิชาชีพ ความหมายของจริยธรรมและจรรยาบรรณ ความหมายและองค์ประกอบของวิชาชีพ ความรับผิดชอบของสมาคมวิชาชีพ มโนทัศน์และทฤษฎีจริยปรัชญาในจริยธรรมวิชาชีพ </w:t>
      </w:r>
      <w:r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กฎหมาย </w:t>
      </w:r>
      <w:r w:rsidR="00FE18F5"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>จริยธรรมและ</w:t>
      </w:r>
      <w:r w:rsidR="000B10CA"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จรรยาบรรณวิชาชีพของผู้เรียน </w:t>
      </w:r>
      <w:r w:rsidR="00FE18F5"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>และคำสอนทางศาสนาที่เกี่ยวข้องกับการทำงานในวิชาชีพประเด็นจริยธรรมวิชาชีพ และหลักการทำงานร่วมกันเพื่อธำรงความเป็นวิชาชีพ</w:t>
      </w:r>
    </w:p>
    <w:p w:rsidR="0080377B" w:rsidRPr="003322DD" w:rsidRDefault="000327AD" w:rsidP="00BF2A0F">
      <w:pPr>
        <w:tabs>
          <w:tab w:val="left" w:pos="851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  <w:cs/>
        </w:rPr>
      </w:pPr>
      <w:r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ab/>
      </w:r>
      <w:r w:rsidR="00BF2A0F" w:rsidRPr="003322DD">
        <w:rPr>
          <w:rFonts w:ascii="TH SarabunPSK" w:eastAsia="BrowalliaNew" w:hAnsi="TH SarabunPSK" w:cs="TH SarabunPSK" w:hint="cs"/>
          <w:color w:val="000000"/>
          <w:sz w:val="28"/>
        </w:rPr>
        <w:t>Meaning</w:t>
      </w:r>
      <w:r w:rsidR="00A42242" w:rsidRPr="003322DD">
        <w:rPr>
          <w:rFonts w:ascii="TH SarabunPSK" w:eastAsia="BrowalliaNew" w:hAnsi="TH SarabunPSK" w:cs="TH SarabunPSK" w:hint="cs"/>
          <w:color w:val="000000"/>
          <w:sz w:val="28"/>
        </w:rPr>
        <w:t>s</w:t>
      </w:r>
      <w:r w:rsidR="00BF2A0F" w:rsidRPr="003322DD">
        <w:rPr>
          <w:rFonts w:ascii="TH SarabunPSK" w:eastAsia="BrowalliaNew" w:hAnsi="TH SarabunPSK" w:cs="TH SarabunPSK" w:hint="cs"/>
          <w:color w:val="000000"/>
          <w:sz w:val="28"/>
        </w:rPr>
        <w:t xml:space="preserve"> and scope of professional ethics; meanings of ethics and code of ethics; meaning</w:t>
      </w:r>
      <w:r w:rsidR="00A42242" w:rsidRPr="003322DD">
        <w:rPr>
          <w:rFonts w:ascii="TH SarabunPSK" w:eastAsia="BrowalliaNew" w:hAnsi="TH SarabunPSK" w:cs="TH SarabunPSK" w:hint="cs"/>
          <w:color w:val="000000"/>
          <w:sz w:val="28"/>
        </w:rPr>
        <w:t>s</w:t>
      </w:r>
      <w:r w:rsidR="00BF2A0F" w:rsidRPr="003322DD">
        <w:rPr>
          <w:rFonts w:ascii="TH SarabunPSK" w:eastAsia="BrowalliaNew" w:hAnsi="TH SarabunPSK" w:cs="TH SarabunPSK" w:hint="cs"/>
          <w:color w:val="000000"/>
          <w:sz w:val="28"/>
        </w:rPr>
        <w:t xml:space="preserve"> and components of </w:t>
      </w:r>
      <w:r w:rsidR="00A42242" w:rsidRPr="003322DD">
        <w:rPr>
          <w:rFonts w:ascii="TH SarabunPSK" w:eastAsia="BrowalliaNew" w:hAnsi="TH SarabunPSK" w:cs="TH SarabunPSK" w:hint="cs"/>
          <w:color w:val="000000"/>
          <w:sz w:val="28"/>
        </w:rPr>
        <w:t xml:space="preserve">the concept of </w:t>
      </w:r>
      <w:r w:rsidR="00BF2A0F" w:rsidRPr="003322DD">
        <w:rPr>
          <w:rFonts w:ascii="TH SarabunPSK" w:eastAsia="BrowalliaNew" w:hAnsi="TH SarabunPSK" w:cs="TH SarabunPSK" w:hint="cs"/>
          <w:color w:val="000000"/>
          <w:sz w:val="28"/>
        </w:rPr>
        <w:t xml:space="preserve">profession; </w:t>
      </w:r>
      <w:r w:rsidR="00AE3CA4" w:rsidRPr="003322DD">
        <w:rPr>
          <w:rFonts w:ascii="TH SarabunPSK" w:eastAsia="BrowalliaNew" w:hAnsi="TH SarabunPSK" w:cs="TH SarabunPSK" w:hint="cs"/>
          <w:color w:val="000000"/>
          <w:sz w:val="28"/>
        </w:rPr>
        <w:t xml:space="preserve">responsibilities of professional association; </w:t>
      </w:r>
      <w:r w:rsidR="00BF2A0F" w:rsidRPr="003322DD">
        <w:rPr>
          <w:rFonts w:ascii="TH SarabunPSK" w:eastAsia="BrowalliaNew" w:hAnsi="TH SarabunPSK" w:cs="TH SarabunPSK" w:hint="cs"/>
          <w:color w:val="000000"/>
          <w:sz w:val="28"/>
        </w:rPr>
        <w:t xml:space="preserve">moral philosophical concepts and theories in professional ethics; </w:t>
      </w:r>
      <w:r w:rsidR="00AE3CA4" w:rsidRPr="003322DD">
        <w:rPr>
          <w:rFonts w:ascii="TH SarabunPSK" w:eastAsia="BrowalliaNew" w:hAnsi="TH SarabunPSK" w:cs="TH SarabunPSK" w:hint="cs"/>
          <w:color w:val="000000"/>
          <w:sz w:val="28"/>
        </w:rPr>
        <w:t xml:space="preserve">laws, </w:t>
      </w:r>
      <w:r w:rsidR="00BF2A0F" w:rsidRPr="003322DD">
        <w:rPr>
          <w:rFonts w:ascii="TH SarabunPSK" w:eastAsia="BrowalliaNew" w:hAnsi="TH SarabunPSK" w:cs="TH SarabunPSK" w:hint="cs"/>
          <w:color w:val="000000"/>
          <w:sz w:val="28"/>
        </w:rPr>
        <w:t>ethics and code of ethics related to students; and religious doctrines related to working in professional contexts</w:t>
      </w:r>
    </w:p>
    <w:p w:rsidR="000327AD" w:rsidRPr="003322DD" w:rsidRDefault="000327AD" w:rsidP="000327AD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๒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จำนวนชั่วโมงที่ใช้ต่อภาคการศึกษา</w:t>
      </w:r>
    </w:p>
    <w:p w:rsidR="000327AD" w:rsidRPr="003322DD" w:rsidRDefault="000327AD" w:rsidP="000327AD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9939BD" w:rsidRPr="003322DD" w:rsidTr="009939BD">
        <w:tc>
          <w:tcPr>
            <w:tcW w:w="3022" w:type="dxa"/>
            <w:shd w:val="clear" w:color="auto" w:fill="auto"/>
            <w:vAlign w:val="center"/>
          </w:tcPr>
          <w:p w:rsidR="009939BD" w:rsidRPr="003322DD" w:rsidRDefault="009939BD" w:rsidP="009939B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3322DD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9939BD" w:rsidRPr="003322DD" w:rsidRDefault="009939BD" w:rsidP="009939B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การฝึกปฏิบัติ/งาน</w:t>
            </w:r>
          </w:p>
          <w:p w:rsidR="009939BD" w:rsidRPr="003322DD" w:rsidRDefault="009939BD" w:rsidP="009939B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3322DD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ภาคสนาม/การฝึกงาน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9939BD" w:rsidRPr="003322DD" w:rsidRDefault="009939BD" w:rsidP="009939B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การศึกษาด้วยตนเอง</w:t>
            </w:r>
          </w:p>
        </w:tc>
      </w:tr>
      <w:tr w:rsidR="009939BD" w:rsidRPr="003322DD" w:rsidTr="009939BD">
        <w:tc>
          <w:tcPr>
            <w:tcW w:w="3022" w:type="dxa"/>
            <w:shd w:val="clear" w:color="auto" w:fill="auto"/>
          </w:tcPr>
          <w:p w:rsidR="009939BD" w:rsidRPr="003322DD" w:rsidRDefault="00AF112B" w:rsidP="00A34F3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๔๕</w:t>
            </w:r>
            <w:r w:rsidR="009939BD"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 ชั่วโมง</w:t>
            </w:r>
          </w:p>
          <w:p w:rsidR="009939BD" w:rsidRPr="003322DD" w:rsidRDefault="009939BD" w:rsidP="00A34F3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(</w:t>
            </w:r>
            <w:r w:rsidR="00AF112B"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๓</w:t>
            </w: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ชั่วโมง </w:t>
            </w:r>
            <w:r w:rsidRPr="003322DD">
              <w:rPr>
                <w:rFonts w:ascii="TH SarabunPSK" w:eastAsia="BrowalliaNew" w:hAnsi="TH SarabunPSK" w:cs="TH SarabunPSK" w:hint="cs"/>
                <w:sz w:val="28"/>
              </w:rPr>
              <w:t>x</w:t>
            </w: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๑๕ สัปดาห์)</w:t>
            </w:r>
          </w:p>
          <w:p w:rsidR="009939BD" w:rsidRPr="003322DD" w:rsidRDefault="009939BD" w:rsidP="00A34F3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3022" w:type="dxa"/>
            <w:shd w:val="clear" w:color="auto" w:fill="auto"/>
          </w:tcPr>
          <w:p w:rsidR="009939BD" w:rsidRPr="003322DD" w:rsidRDefault="009939BD" w:rsidP="00A34F3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  <w:tc>
          <w:tcPr>
            <w:tcW w:w="3023" w:type="dxa"/>
            <w:shd w:val="clear" w:color="auto" w:fill="auto"/>
          </w:tcPr>
          <w:p w:rsidR="009939BD" w:rsidRPr="003322DD" w:rsidRDefault="00AF112B" w:rsidP="00A34F33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๙</w:t>
            </w:r>
            <w:r w:rsidR="009939BD"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๐  ชั่วโมง</w:t>
            </w:r>
          </w:p>
          <w:p w:rsidR="009939BD" w:rsidRPr="003322DD" w:rsidRDefault="009939BD" w:rsidP="00AF11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(</w:t>
            </w:r>
            <w:r w:rsidR="00AF112B"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๖</w:t>
            </w: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ชั่วโมง </w:t>
            </w:r>
            <w:r w:rsidRPr="003322DD">
              <w:rPr>
                <w:rFonts w:ascii="TH SarabunPSK" w:eastAsia="BrowalliaNew" w:hAnsi="TH SarabunPSK" w:cs="TH SarabunPSK" w:hint="cs"/>
                <w:sz w:val="28"/>
              </w:rPr>
              <w:t>x</w:t>
            </w: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๑๕ สัปดาห์)</w:t>
            </w:r>
          </w:p>
        </w:tc>
      </w:tr>
    </w:tbl>
    <w:p w:rsidR="000327AD" w:rsidRPr="003322DD" w:rsidRDefault="000327AD" w:rsidP="000327AD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28"/>
          <w:highlight w:val="yellow"/>
        </w:rPr>
      </w:pPr>
    </w:p>
    <w:p w:rsidR="000327AD" w:rsidRPr="003322DD" w:rsidRDefault="000327AD" w:rsidP="000327AD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๓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9939BD" w:rsidRPr="003322DD" w:rsidRDefault="009939BD" w:rsidP="009939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28"/>
        </w:rPr>
      </w:pPr>
      <w:r w:rsidRPr="003322DD">
        <w:rPr>
          <w:rFonts w:ascii="TH SarabunPSK" w:eastAsia="BrowalliaNew" w:hAnsi="TH SarabunPSK" w:cs="TH SarabunPSK" w:hint="cs"/>
          <w:sz w:val="28"/>
          <w:cs/>
        </w:rPr>
        <w:t>๓.๑ อาจารย์ผู้รับผิดชอบประกาศเวลาให้คำปรึกษาผ่านสื่อสารสนเทศ</w:t>
      </w:r>
    </w:p>
    <w:p w:rsidR="009939BD" w:rsidRPr="003322DD" w:rsidRDefault="009939BD" w:rsidP="009939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28"/>
        </w:rPr>
      </w:pPr>
      <w:r w:rsidRPr="003322DD">
        <w:rPr>
          <w:rFonts w:ascii="TH SarabunPSK" w:eastAsia="BrowalliaNew" w:hAnsi="TH SarabunPSK" w:cs="TH SarabunPSK" w:hint="cs"/>
          <w:sz w:val="28"/>
          <w:cs/>
        </w:rPr>
        <w:t>๓.๒ อาจารย์จัดเวลาให้คำปรึกษาเป็นรายบุคคลหรือรายกลุ่มตามต้องการ ๑ ชั่วโมงต่อสัปดาห์ (สำหรับรายที่ต้องการ)</w:t>
      </w:r>
    </w:p>
    <w:p w:rsidR="0080377B" w:rsidRDefault="009939BD" w:rsidP="009939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28"/>
          <w:highlight w:val="yellow"/>
        </w:rPr>
      </w:pPr>
      <w:r w:rsidRPr="003322DD">
        <w:rPr>
          <w:rFonts w:ascii="TH SarabunPSK" w:eastAsia="BrowalliaNew" w:hAnsi="TH SarabunPSK" w:cs="TH SarabunPSK" w:hint="cs"/>
          <w:sz w:val="28"/>
          <w:cs/>
        </w:rPr>
        <w:t>๓.๓ นักศึกษานัดเวลาล่วงหน้าแล้วมาพบอาจารย์ตามเวลา</w:t>
      </w:r>
    </w:p>
    <w:p w:rsidR="00A34F33" w:rsidRPr="003322DD" w:rsidRDefault="00A34F33" w:rsidP="009939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28"/>
          <w:highlight w:val="yellow"/>
        </w:rPr>
      </w:pPr>
    </w:p>
    <w:p w:rsidR="0080377B" w:rsidRDefault="000327AD" w:rsidP="000327A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A34F33" w:rsidRPr="00A34F33" w:rsidRDefault="00A34F33" w:rsidP="000327A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327AD" w:rsidRPr="003322DD" w:rsidRDefault="000327AD" w:rsidP="005E49A2">
      <w:pPr>
        <w:autoSpaceDE w:val="0"/>
        <w:autoSpaceDN w:val="0"/>
        <w:adjustRightInd w:val="0"/>
        <w:spacing w:line="400" w:lineRule="exact"/>
        <w:rPr>
          <w:rFonts w:ascii="TH SarabunPSK" w:eastAsia="BrowalliaNew" w:hAnsi="TH SarabunPSK" w:cs="TH SarabunPSK"/>
          <w:b/>
          <w:bCs/>
          <w:sz w:val="28"/>
        </w:rPr>
      </w:pPr>
      <w:r w:rsidRPr="003322DD">
        <w:rPr>
          <w:rFonts w:ascii="TH SarabunPSK" w:eastAsia="BrowalliaNew" w:hAnsi="TH SarabunPSK" w:cs="TH SarabunPSK" w:hint="cs"/>
          <w:b/>
          <w:bCs/>
          <w:sz w:val="28"/>
          <w:cs/>
        </w:rPr>
        <w:t>๑.</w:t>
      </w:r>
      <w:r w:rsidRPr="003322DD">
        <w:rPr>
          <w:rFonts w:ascii="TH SarabunPSK" w:eastAsia="BrowalliaNew" w:hAnsi="TH SarabunPSK" w:cs="TH SarabunPSK" w:hint="cs"/>
          <w:b/>
          <w:bCs/>
          <w:sz w:val="28"/>
        </w:rPr>
        <w:t xml:space="preserve">  </w:t>
      </w:r>
      <w:r w:rsidRPr="003322DD">
        <w:rPr>
          <w:rFonts w:ascii="TH SarabunPSK" w:eastAsia="BrowalliaNew" w:hAnsi="TH SarabunPSK" w:cs="TH SarabunPSK" w:hint="cs"/>
          <w:b/>
          <w:bCs/>
          <w:sz w:val="28"/>
          <w:cs/>
        </w:rPr>
        <w:t>ความรู้หรือทักษะที่รายวิชามุ่งหวังที่จะพัฒนานักศึกษา</w:t>
      </w:r>
    </w:p>
    <w:p w:rsidR="000327AD" w:rsidRPr="003322DD" w:rsidRDefault="000327AD" w:rsidP="00522DF2">
      <w:pPr>
        <w:tabs>
          <w:tab w:val="left" w:pos="851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28"/>
        </w:rPr>
      </w:pPr>
      <w:r w:rsidRPr="003322DD">
        <w:rPr>
          <w:rFonts w:ascii="TH SarabunPSK" w:eastAsia="BrowalliaNew" w:hAnsi="TH SarabunPSK" w:cs="TH SarabunPSK" w:hint="cs"/>
          <w:sz w:val="28"/>
          <w:cs/>
        </w:rPr>
        <w:tab/>
        <w:t xml:space="preserve"> </w:t>
      </w:r>
      <w:r w:rsidR="00522DF2" w:rsidRPr="003322DD">
        <w:rPr>
          <w:rFonts w:ascii="TH SarabunPSK" w:eastAsia="BrowalliaNew" w:hAnsi="TH SarabunPSK" w:cs="TH SarabunPSK" w:hint="cs"/>
          <w:sz w:val="28"/>
          <w:cs/>
        </w:rPr>
        <w:t xml:space="preserve">เมื่อสิ้นสุดการเรียนการสอนแล้ว </w:t>
      </w:r>
      <w:r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>นักศึกษา</w:t>
      </w:r>
      <w:r w:rsidR="00522DF2"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>จะ</w:t>
      </w:r>
      <w:r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>สามารถ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291"/>
      </w:tblGrid>
      <w:tr w:rsidR="0080377B" w:rsidRPr="003322DD" w:rsidTr="00A34F33">
        <w:tc>
          <w:tcPr>
            <w:tcW w:w="992" w:type="dxa"/>
          </w:tcPr>
          <w:p w:rsidR="0080377B" w:rsidRPr="003322DD" w:rsidRDefault="0080377B" w:rsidP="00A34F33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7291" w:type="dxa"/>
          </w:tcPr>
          <w:p w:rsidR="0080377B" w:rsidRPr="003322DD" w:rsidRDefault="0080377B" w:rsidP="00A34F33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อธิบายความหมายและขอบเขตของจริยศาสตร์วิชาชีพ ความหมายของจริยธรรมและจรรยาบรรณ ความหมายและองค์ประกอบของวิชาชีพ ความรับผิดชอบของสมาคมวิชาชีพ มโนทัศน์และทฤษฎีจริยปรัชญาในจริยธรรมวิชาชีพ กฎหมาย จริยธรรมและ</w:t>
            </w:r>
            <w:r w:rsidR="000B10CA"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จรรยาบรรณวิชาชีพของผู้เรียน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และคำสอนทางศาสนาที่เกี่ยวข้องกับการทำงานในวิชาชีพประเด็นจริยธรรมวิชาชีพ และหลักการทำงานร่วมกันเพื่อธำรงความเป็นวิชาชีพ</w:t>
            </w:r>
          </w:p>
        </w:tc>
      </w:tr>
      <w:tr w:rsidR="0080377B" w:rsidRPr="003322DD" w:rsidTr="00A34F33">
        <w:tc>
          <w:tcPr>
            <w:tcW w:w="992" w:type="dxa"/>
          </w:tcPr>
          <w:p w:rsidR="0080377B" w:rsidRPr="003322DD" w:rsidRDefault="0080377B" w:rsidP="00A34F33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7291" w:type="dxa"/>
          </w:tcPr>
          <w:p w:rsidR="0080377B" w:rsidRPr="003322DD" w:rsidRDefault="0080377B" w:rsidP="00A34F33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 xml:space="preserve">วิเคราะห์ประเด็นเชิงจริยธรรมวิชาชีพพื้นฐานได้อย่างถูกต้องตามมโนทัศน์ </w:t>
            </w:r>
            <w:r w:rsidR="006C36B5" w:rsidRPr="003322DD">
              <w:rPr>
                <w:rFonts w:ascii="TH SarabunPSK" w:hAnsi="TH SarabunPSK" w:cs="TH SarabunPSK" w:hint="cs"/>
                <w:sz w:val="28"/>
                <w:cs/>
              </w:rPr>
              <w:t>ทฤษฎีและหลักการเชิงจริยศาสตร์</w:t>
            </w:r>
          </w:p>
        </w:tc>
      </w:tr>
      <w:tr w:rsidR="0080377B" w:rsidRPr="003322DD" w:rsidTr="00A34F33">
        <w:tc>
          <w:tcPr>
            <w:tcW w:w="992" w:type="dxa"/>
          </w:tcPr>
          <w:p w:rsidR="0080377B" w:rsidRPr="003322DD" w:rsidRDefault="0080377B" w:rsidP="00A34F33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7291" w:type="dxa"/>
          </w:tcPr>
          <w:p w:rsidR="0080377B" w:rsidRPr="003322DD" w:rsidRDefault="00A42242" w:rsidP="00A34F33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ประยุกต์หลักการทำงานร่วมกันมาใช้ทำงานกลุ่มได้อย่างมีประสิทธิภาพและคำนึงถึงหลักจริยธรรม</w:t>
            </w:r>
          </w:p>
        </w:tc>
      </w:tr>
      <w:tr w:rsidR="0080377B" w:rsidRPr="003322DD" w:rsidTr="00A34F33">
        <w:tc>
          <w:tcPr>
            <w:tcW w:w="992" w:type="dxa"/>
          </w:tcPr>
          <w:p w:rsidR="0080377B" w:rsidRPr="003322DD" w:rsidRDefault="0080377B" w:rsidP="00A34F33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lastRenderedPageBreak/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7291" w:type="dxa"/>
          </w:tcPr>
          <w:p w:rsidR="0080377B" w:rsidRPr="003322DD" w:rsidRDefault="0080377B" w:rsidP="00A34F33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รวบรวมและสังเคราะห์ข้อมูลจากแหล่งต่าง ๆ เพื่อวิเคราะห์ประเด็นเชิงจริยธรรมวิชาชีพพื้นฐานได้อย่างเหมาะสมกับบริบท</w:t>
            </w:r>
          </w:p>
        </w:tc>
      </w:tr>
      <w:tr w:rsidR="0080377B" w:rsidRPr="003322DD" w:rsidTr="00A34F33">
        <w:tc>
          <w:tcPr>
            <w:tcW w:w="992" w:type="dxa"/>
          </w:tcPr>
          <w:p w:rsidR="0080377B" w:rsidRPr="003322DD" w:rsidRDefault="0080377B" w:rsidP="00A34F33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291" w:type="dxa"/>
          </w:tcPr>
          <w:p w:rsidR="0080377B" w:rsidRPr="003322DD" w:rsidRDefault="00A42242" w:rsidP="00A34F33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รับฟังมุมมองที่แตกต่างกันต่อประเด็นจริยธรรมวิชาชีพอย่างเปิดกว้าง</w:t>
            </w:r>
          </w:p>
        </w:tc>
      </w:tr>
      <w:tr w:rsidR="0080377B" w:rsidRPr="003322DD" w:rsidTr="00A34F33">
        <w:tc>
          <w:tcPr>
            <w:tcW w:w="992" w:type="dxa"/>
          </w:tcPr>
          <w:p w:rsidR="0080377B" w:rsidRPr="003322DD" w:rsidRDefault="0080377B" w:rsidP="00A34F33">
            <w:pPr>
              <w:spacing w:line="340" w:lineRule="exact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7291" w:type="dxa"/>
          </w:tcPr>
          <w:p w:rsidR="0080377B" w:rsidRPr="003322DD" w:rsidRDefault="0080377B" w:rsidP="00A34F33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เสนอแนะมุมมองเพื่อทำความเข้าใจและทางออกที่เป็นไปได้ต่อประเด็นเชิงจริยธรรมวิชาชีพพื้นฐานได้อย่างสอดคล้องกับหลักการและเหมาะสมกับบริบท</w:t>
            </w:r>
          </w:p>
        </w:tc>
      </w:tr>
    </w:tbl>
    <w:p w:rsidR="00522DF2" w:rsidRPr="003322DD" w:rsidRDefault="00522DF2" w:rsidP="00522DF2">
      <w:pPr>
        <w:tabs>
          <w:tab w:val="left" w:pos="851"/>
        </w:tabs>
        <w:spacing w:line="340" w:lineRule="exact"/>
        <w:jc w:val="thaiDistribute"/>
        <w:rPr>
          <w:rFonts w:ascii="TH SarabunPSK" w:eastAsia="BrowalliaNew" w:hAnsi="TH SarabunPSK" w:cs="TH SarabunPSK"/>
          <w:sz w:val="28"/>
          <w:highlight w:val="yellow"/>
        </w:rPr>
      </w:pPr>
    </w:p>
    <w:p w:rsidR="000327AD" w:rsidRPr="003322DD" w:rsidRDefault="000327AD" w:rsidP="007B7A0E">
      <w:pPr>
        <w:autoSpaceDE w:val="0"/>
        <w:autoSpaceDN w:val="0"/>
        <w:adjustRightInd w:val="0"/>
        <w:spacing w:line="400" w:lineRule="exact"/>
        <w:rPr>
          <w:rFonts w:ascii="TH SarabunPSK" w:eastAsia="BrowalliaNew" w:hAnsi="TH SarabunPSK" w:cs="TH SarabunPSK"/>
          <w:b/>
          <w:bCs/>
          <w:sz w:val="28"/>
          <w:highlight w:val="yellow"/>
        </w:rPr>
      </w:pPr>
      <w:r w:rsidRPr="003322DD">
        <w:rPr>
          <w:rFonts w:ascii="TH SarabunPSK" w:eastAsia="BrowalliaNew" w:hAnsi="TH SarabunPSK" w:cs="TH SarabunPSK" w:hint="cs"/>
          <w:b/>
          <w:bCs/>
          <w:sz w:val="28"/>
          <w:cs/>
        </w:rPr>
        <w:t>๒.</w:t>
      </w:r>
      <w:r w:rsidRPr="003322DD">
        <w:rPr>
          <w:rFonts w:ascii="TH SarabunPSK" w:eastAsia="BrowalliaNew" w:hAnsi="TH SarabunPSK" w:cs="TH SarabunPSK" w:hint="cs"/>
          <w:b/>
          <w:bCs/>
          <w:sz w:val="28"/>
        </w:rPr>
        <w:t xml:space="preserve"> </w:t>
      </w:r>
      <w:r w:rsidRPr="003322DD">
        <w:rPr>
          <w:rFonts w:ascii="TH SarabunPSK" w:eastAsia="BrowalliaNew" w:hAnsi="TH SarabunPSK" w:cs="TH SarabunPSK" w:hint="cs"/>
          <w:b/>
          <w:bCs/>
          <w:sz w:val="28"/>
          <w:cs/>
        </w:rPr>
        <w:t xml:space="preserve"> </w:t>
      </w:r>
      <w:r w:rsidR="007B7A0E" w:rsidRPr="003322DD">
        <w:rPr>
          <w:rFonts w:ascii="TH SarabunPSK" w:eastAsia="BrowalliaNew" w:hAnsi="TH SarabunPSK" w:cs="TH SarabunPSK" w:hint="cs"/>
          <w:b/>
          <w:bCs/>
          <w:sz w:val="28"/>
          <w:cs/>
        </w:rPr>
        <w:t>วิธีการจัดประสบการณ์การเรียนรู้ เพื่อพัฒนาความรู้ หรือทักษะในข้อ ๑ และการวัดผลลัพธ์การเรียนรู้ของรายวิชา</w:t>
      </w:r>
    </w:p>
    <w:p w:rsidR="00CB21CB" w:rsidRPr="003322DD" w:rsidRDefault="00CB21CB" w:rsidP="0062243A">
      <w:pPr>
        <w:autoSpaceDE w:val="0"/>
        <w:autoSpaceDN w:val="0"/>
        <w:adjustRightInd w:val="0"/>
        <w:spacing w:line="400" w:lineRule="exact"/>
        <w:rPr>
          <w:rFonts w:ascii="TH SarabunPSK" w:eastAsia="BrowalliaNew" w:hAnsi="TH SarabunPSK" w:cs="TH SarabunPSK"/>
          <w:sz w:val="28"/>
          <w:highlight w:val="yellow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271"/>
        <w:gridCol w:w="3730"/>
        <w:gridCol w:w="3731"/>
      </w:tblGrid>
      <w:tr w:rsidR="0062243A" w:rsidRPr="003322DD" w:rsidTr="0062243A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3A" w:rsidRPr="003322DD" w:rsidRDefault="0062243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3A" w:rsidRPr="003322DD" w:rsidRDefault="0062243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วิธีการจัดประสบการณ์การเรียนรู้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3A" w:rsidRPr="003322DD" w:rsidRDefault="0062243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b/>
                <w:bCs/>
                <w:sz w:val="28"/>
                <w:cs/>
              </w:rPr>
              <w:t>วิธีการวัดผลลัพธ์การเรียนรู้ของรายวิชา</w:t>
            </w:r>
          </w:p>
        </w:tc>
      </w:tr>
      <w:tr w:rsidR="0062243A" w:rsidRPr="003322DD" w:rsidTr="0062243A">
        <w:trPr>
          <w:trHeight w:val="5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highlight w:val="yellow"/>
              </w:rPr>
            </w:pP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กิจกรรมกลุ่ม</w:t>
            </w:r>
          </w:p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highlight w:val="yellow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อภิปรายกลุ่ม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แบบฝึกหัดรายบุคคล</w:t>
            </w:r>
            <w:r w:rsidRPr="003322DD">
              <w:rPr>
                <w:rFonts w:ascii="TH SarabunPSK" w:eastAsia="BrowalliaNew" w:hAnsi="TH SarabunPSK" w:cs="TH SarabunPSK" w:hint="cs"/>
                <w:sz w:val="28"/>
              </w:rPr>
              <w:t>/</w:t>
            </w: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กลุ่ม</w:t>
            </w:r>
          </w:p>
          <w:p w:rsidR="007165C3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สังเกตการณ์พฤติกรรมการทำงานกลุ่ม</w:t>
            </w:r>
          </w:p>
          <w:p w:rsidR="0062243A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สอบปลายภาค</w:t>
            </w:r>
          </w:p>
        </w:tc>
      </w:tr>
      <w:tr w:rsidR="0062243A" w:rsidRPr="003322DD" w:rsidTr="0062243A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กิจกรรมกลุ่ม</w:t>
            </w:r>
          </w:p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อภิปรายกลุ่ม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แบบฝึกหัดรายบุคคล</w:t>
            </w:r>
            <w:r w:rsidRPr="003322DD">
              <w:rPr>
                <w:rFonts w:ascii="TH SarabunPSK" w:eastAsia="BrowalliaNew" w:hAnsi="TH SarabunPSK" w:cs="TH SarabunPSK" w:hint="cs"/>
                <w:sz w:val="28"/>
              </w:rPr>
              <w:t>/</w:t>
            </w: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กลุ่ม</w:t>
            </w:r>
          </w:p>
          <w:p w:rsidR="007165C3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สังเกตการณ์พฤติกรรมการทำงานกลุ่ม</w:t>
            </w:r>
          </w:p>
          <w:p w:rsidR="0062243A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สอบปลายภาค</w:t>
            </w:r>
          </w:p>
        </w:tc>
      </w:tr>
      <w:tr w:rsidR="0062243A" w:rsidRPr="003322DD" w:rsidTr="0062243A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highlight w:val="yellow"/>
              </w:rPr>
            </w:pP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กิจกรรมกลุ่ม</w:t>
            </w:r>
          </w:p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highlight w:val="yellow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อภิปรายกลุ่ม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สังเกตการณ์พฤติกรรมการทำงานกลุ่ม</w:t>
            </w:r>
          </w:p>
          <w:p w:rsidR="007165C3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ประเมินผลโครงงาน</w:t>
            </w:r>
          </w:p>
          <w:p w:rsidR="0062243A" w:rsidRPr="003322DD" w:rsidRDefault="007165C3" w:rsidP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ประเมินการนำเสนอ</w:t>
            </w:r>
          </w:p>
        </w:tc>
      </w:tr>
      <w:tr w:rsidR="0062243A" w:rsidRPr="003322DD" w:rsidTr="0062243A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highlight w:val="yellow"/>
              </w:rPr>
            </w:pP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โครงงาน</w:t>
            </w:r>
          </w:p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highlight w:val="yellow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นำเสนอ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สังเกตการณ์พฤติกรรมการทำงานกลุ่ม</w:t>
            </w:r>
          </w:p>
          <w:p w:rsidR="007165C3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ประเมินผลโครงงาน</w:t>
            </w:r>
          </w:p>
          <w:p w:rsidR="0062243A" w:rsidRPr="003322DD" w:rsidRDefault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ประเมินการนำเสนอ</w:t>
            </w:r>
          </w:p>
        </w:tc>
      </w:tr>
      <w:tr w:rsidR="0062243A" w:rsidRPr="003322DD" w:rsidTr="0062243A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highlight w:val="yellow"/>
              </w:rPr>
            </w:pP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โครงงาน</w:t>
            </w:r>
          </w:p>
          <w:p w:rsidR="0062243A" w:rsidRPr="003322DD" w:rsidRDefault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นำเสนอ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สังเกตการณ์พฤติกรรมการทำงานกลุ่ม</w:t>
            </w:r>
          </w:p>
          <w:p w:rsidR="007165C3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ประเมินผลโครงงาน</w:t>
            </w:r>
          </w:p>
          <w:p w:rsidR="0062243A" w:rsidRPr="003322DD" w:rsidRDefault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ประเมินการนำเสนอ</w:t>
            </w:r>
          </w:p>
        </w:tc>
      </w:tr>
      <w:tr w:rsidR="0062243A" w:rsidRPr="003322DD" w:rsidTr="0062243A">
        <w:trPr>
          <w:trHeight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A" w:rsidRPr="003322DD" w:rsidRDefault="0062243A" w:rsidP="0062243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highlight w:val="yellow"/>
                <w:cs/>
              </w:rPr>
            </w:pP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A" w:rsidRPr="003322DD" w:rsidRDefault="0062243A" w:rsidP="00A34F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62243A" w:rsidRPr="003322DD" w:rsidRDefault="0062243A" w:rsidP="00A34F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โครงงาน</w:t>
            </w:r>
          </w:p>
          <w:p w:rsidR="0062243A" w:rsidRPr="003322DD" w:rsidRDefault="0062243A" w:rsidP="00A34F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นำเสนอ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3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สังเกตการณ์พฤติกรรมการทำงานกลุ่ม</w:t>
            </w:r>
          </w:p>
          <w:p w:rsidR="007165C3" w:rsidRPr="003322DD" w:rsidRDefault="007165C3" w:rsidP="007165C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ประเมินผลโครงงาน</w:t>
            </w:r>
          </w:p>
          <w:p w:rsidR="0062243A" w:rsidRPr="003322DD" w:rsidRDefault="007165C3" w:rsidP="00A34F3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ประเมินการนำเสนอ</w:t>
            </w:r>
          </w:p>
        </w:tc>
      </w:tr>
    </w:tbl>
    <w:p w:rsidR="0062243A" w:rsidRDefault="0062243A" w:rsidP="000327AD">
      <w:pPr>
        <w:autoSpaceDE w:val="0"/>
        <w:autoSpaceDN w:val="0"/>
        <w:adjustRightInd w:val="0"/>
        <w:spacing w:line="400" w:lineRule="exact"/>
        <w:ind w:left="284" w:firstLine="436"/>
        <w:rPr>
          <w:rFonts w:ascii="TH SarabunPSK" w:eastAsia="BrowalliaNew" w:hAnsi="TH SarabunPSK" w:cs="TH SarabunPSK"/>
          <w:sz w:val="28"/>
          <w:highlight w:val="yellow"/>
        </w:rPr>
      </w:pPr>
    </w:p>
    <w:p w:rsidR="00A34F33" w:rsidRDefault="00A34F33" w:rsidP="000327AD">
      <w:pPr>
        <w:autoSpaceDE w:val="0"/>
        <w:autoSpaceDN w:val="0"/>
        <w:adjustRightInd w:val="0"/>
        <w:spacing w:line="400" w:lineRule="exact"/>
        <w:ind w:left="284" w:firstLine="436"/>
        <w:rPr>
          <w:rFonts w:ascii="TH SarabunPSK" w:eastAsia="BrowalliaNew" w:hAnsi="TH SarabunPSK" w:cs="TH SarabunPSK"/>
          <w:sz w:val="28"/>
          <w:highlight w:val="yellow"/>
        </w:rPr>
      </w:pPr>
    </w:p>
    <w:p w:rsidR="00A34F33" w:rsidRDefault="00A34F33" w:rsidP="000327AD">
      <w:pPr>
        <w:autoSpaceDE w:val="0"/>
        <w:autoSpaceDN w:val="0"/>
        <w:adjustRightInd w:val="0"/>
        <w:spacing w:line="400" w:lineRule="exact"/>
        <w:ind w:left="284" w:firstLine="436"/>
        <w:rPr>
          <w:rFonts w:ascii="TH SarabunPSK" w:eastAsia="BrowalliaNew" w:hAnsi="TH SarabunPSK" w:cs="TH SarabunPSK"/>
          <w:sz w:val="28"/>
          <w:highlight w:val="yellow"/>
        </w:rPr>
      </w:pPr>
    </w:p>
    <w:p w:rsidR="00A34F33" w:rsidRDefault="00A34F33" w:rsidP="000327AD">
      <w:pPr>
        <w:autoSpaceDE w:val="0"/>
        <w:autoSpaceDN w:val="0"/>
        <w:adjustRightInd w:val="0"/>
        <w:spacing w:line="400" w:lineRule="exact"/>
        <w:ind w:left="284" w:firstLine="436"/>
        <w:rPr>
          <w:rFonts w:ascii="TH SarabunPSK" w:eastAsia="BrowalliaNew" w:hAnsi="TH SarabunPSK" w:cs="TH SarabunPSK"/>
          <w:sz w:val="28"/>
          <w:highlight w:val="yellow"/>
        </w:rPr>
      </w:pPr>
    </w:p>
    <w:p w:rsidR="00A34F33" w:rsidRPr="003322DD" w:rsidRDefault="00A34F33" w:rsidP="000327AD">
      <w:pPr>
        <w:autoSpaceDE w:val="0"/>
        <w:autoSpaceDN w:val="0"/>
        <w:adjustRightInd w:val="0"/>
        <w:spacing w:line="400" w:lineRule="exact"/>
        <w:ind w:left="284" w:firstLine="436"/>
        <w:rPr>
          <w:rFonts w:ascii="TH SarabunPSK" w:eastAsia="BrowalliaNew" w:hAnsi="TH SarabunPSK" w:cs="TH SarabunPSK"/>
          <w:sz w:val="28"/>
          <w:highlight w:val="yellow"/>
        </w:rPr>
      </w:pPr>
    </w:p>
    <w:p w:rsidR="0080377B" w:rsidRPr="00A34F33" w:rsidRDefault="000327AD" w:rsidP="000327A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 </w:t>
      </w:r>
      <w:r w:rsidRPr="00A34F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แผนการสอนและการประเมินผล</w:t>
      </w:r>
    </w:p>
    <w:p w:rsidR="000327AD" w:rsidRPr="003322DD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lastRenderedPageBreak/>
        <w:t>๑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แผนการสอน</w:t>
      </w:r>
    </w:p>
    <w:tbl>
      <w:tblPr>
        <w:tblStyle w:val="TableGrid"/>
        <w:tblW w:w="0" w:type="auto"/>
        <w:tblInd w:w="452" w:type="dxa"/>
        <w:tblLook w:val="04A0" w:firstRow="1" w:lastRow="0" w:firstColumn="1" w:lastColumn="0" w:noHBand="0" w:noVBand="1"/>
      </w:tblPr>
      <w:tblGrid>
        <w:gridCol w:w="1059"/>
        <w:gridCol w:w="2904"/>
        <w:gridCol w:w="866"/>
        <w:gridCol w:w="859"/>
        <w:gridCol w:w="2190"/>
        <w:gridCol w:w="1433"/>
      </w:tblGrid>
      <w:tr w:rsidR="00FA68C0" w:rsidRPr="003322DD" w:rsidTr="00A34F33">
        <w:trPr>
          <w:tblHeader/>
        </w:trPr>
        <w:tc>
          <w:tcPr>
            <w:tcW w:w="1059" w:type="dxa"/>
            <w:vMerge w:val="restart"/>
            <w:vAlign w:val="center"/>
          </w:tcPr>
          <w:p w:rsidR="00FA68C0" w:rsidRPr="003322DD" w:rsidRDefault="00FA68C0" w:rsidP="00FA68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2904" w:type="dxa"/>
            <w:vMerge w:val="restart"/>
            <w:vAlign w:val="center"/>
          </w:tcPr>
          <w:p w:rsidR="00FA68C0" w:rsidRPr="003322DD" w:rsidRDefault="00FA68C0" w:rsidP="00FA68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725" w:type="dxa"/>
            <w:gridSpan w:val="2"/>
            <w:vAlign w:val="center"/>
          </w:tcPr>
          <w:p w:rsidR="00FA68C0" w:rsidRPr="003322DD" w:rsidRDefault="00FA68C0" w:rsidP="00FA68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จำนวน ชม.</w:t>
            </w:r>
          </w:p>
        </w:tc>
        <w:tc>
          <w:tcPr>
            <w:tcW w:w="2190" w:type="dxa"/>
            <w:vMerge w:val="restart"/>
            <w:vAlign w:val="center"/>
          </w:tcPr>
          <w:p w:rsidR="00FA68C0" w:rsidRPr="003322DD" w:rsidRDefault="00FA68C0" w:rsidP="00FA68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1433" w:type="dxa"/>
            <w:vMerge w:val="restart"/>
            <w:vAlign w:val="center"/>
          </w:tcPr>
          <w:p w:rsidR="00FA68C0" w:rsidRPr="003322DD" w:rsidRDefault="00FA68C0" w:rsidP="00FC673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ผู้สอน</w:t>
            </w:r>
          </w:p>
        </w:tc>
      </w:tr>
      <w:tr w:rsidR="00FA68C0" w:rsidRPr="003322DD" w:rsidTr="00A34F33">
        <w:trPr>
          <w:tblHeader/>
        </w:trPr>
        <w:tc>
          <w:tcPr>
            <w:tcW w:w="1059" w:type="dxa"/>
            <w:vMerge/>
            <w:vAlign w:val="center"/>
          </w:tcPr>
          <w:p w:rsidR="00FA68C0" w:rsidRPr="003322DD" w:rsidRDefault="00FA68C0" w:rsidP="00FA68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  <w:vMerge/>
            <w:vAlign w:val="center"/>
          </w:tcPr>
          <w:p w:rsidR="00FA68C0" w:rsidRPr="003322DD" w:rsidRDefault="00FA68C0" w:rsidP="00FA68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866" w:type="dxa"/>
            <w:vAlign w:val="center"/>
          </w:tcPr>
          <w:p w:rsidR="00FA68C0" w:rsidRPr="003322DD" w:rsidRDefault="00FA68C0" w:rsidP="00FA68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กิจกรรมในชั้นเรียน</w:t>
            </w:r>
          </w:p>
        </w:tc>
        <w:tc>
          <w:tcPr>
            <w:tcW w:w="859" w:type="dxa"/>
            <w:vAlign w:val="center"/>
          </w:tcPr>
          <w:p w:rsidR="00FA68C0" w:rsidRPr="003322DD" w:rsidRDefault="00FA68C0" w:rsidP="00FA68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ฝึกปฏิบัติ</w:t>
            </w:r>
          </w:p>
        </w:tc>
        <w:tc>
          <w:tcPr>
            <w:tcW w:w="2190" w:type="dxa"/>
            <w:vMerge/>
            <w:vAlign w:val="center"/>
          </w:tcPr>
          <w:p w:rsidR="00FA68C0" w:rsidRPr="003322DD" w:rsidRDefault="00FA68C0" w:rsidP="00FA68C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1433" w:type="dxa"/>
            <w:vMerge/>
            <w:vAlign w:val="center"/>
          </w:tcPr>
          <w:p w:rsidR="00FA68C0" w:rsidRPr="003322DD" w:rsidRDefault="00FA68C0" w:rsidP="00FC673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FC673D" w:rsidRPr="003322DD" w:rsidTr="00A34F33">
        <w:tc>
          <w:tcPr>
            <w:tcW w:w="1059" w:type="dxa"/>
          </w:tcPr>
          <w:p w:rsidR="00FC673D" w:rsidRPr="003322DD" w:rsidRDefault="00FC673D" w:rsidP="00FA68C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FC673D" w:rsidRPr="003322DD" w:rsidRDefault="005C3699" w:rsidP="00A34F33">
            <w:pPr>
              <w:tabs>
                <w:tab w:val="left" w:pos="851"/>
              </w:tabs>
              <w:spacing w:line="360" w:lineRule="exact"/>
              <w:jc w:val="thaiDistribute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ความหมายและขอบเขตของจริยศาสตร์วิชาชีพ</w:t>
            </w:r>
          </w:p>
        </w:tc>
        <w:tc>
          <w:tcPr>
            <w:tcW w:w="866" w:type="dxa"/>
          </w:tcPr>
          <w:p w:rsidR="00FC673D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FC673D" w:rsidRPr="003322DD" w:rsidRDefault="00FC673D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FC673D" w:rsidRPr="003322DD" w:rsidRDefault="0087079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FC673D" w:rsidRPr="003322DD" w:rsidRDefault="00FC673D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433" w:type="dxa"/>
            <w:vMerge w:val="restart"/>
          </w:tcPr>
          <w:p w:rsidR="00FC673D" w:rsidRPr="003322DD" w:rsidRDefault="00FC673D" w:rsidP="00FC673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คณาจารย์ภาควิชามนุษยศาสตร์</w:t>
            </w:r>
          </w:p>
        </w:tc>
      </w:tr>
      <w:tr w:rsidR="00FC673D" w:rsidRPr="003322DD" w:rsidTr="00A34F33">
        <w:tc>
          <w:tcPr>
            <w:tcW w:w="1059" w:type="dxa"/>
          </w:tcPr>
          <w:p w:rsidR="00FC673D" w:rsidRPr="003322DD" w:rsidRDefault="00FC673D" w:rsidP="00CE6A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FC673D" w:rsidRPr="003322DD" w:rsidRDefault="005C3699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ความหมายของจริยธรรมและจรรยาบรรณ </w:t>
            </w:r>
            <w:r w:rsidR="003C3346"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และ </w:t>
            </w:r>
            <w:r w:rsidR="003C3346" w:rsidRPr="003322D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ความรับผิดชอบของสมาคมวิชาชีพ</w:t>
            </w:r>
          </w:p>
        </w:tc>
        <w:tc>
          <w:tcPr>
            <w:tcW w:w="866" w:type="dxa"/>
          </w:tcPr>
          <w:p w:rsidR="00FC673D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FC673D" w:rsidRPr="003322DD" w:rsidRDefault="00FC673D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FC673D" w:rsidRDefault="0087079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FC673D" w:rsidRPr="003322DD" w:rsidRDefault="00A14AC5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กิจกรรมกลุ่มเพื่อวิเคราะห์และอภิปรายความเข้าใจในสังคมเกี่ยวกับ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ความหมายของจริยธรรมและจรรยาบรรณ และ </w:t>
            </w:r>
            <w:r w:rsidRPr="003322D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ความรับผิดชอบของสมาคมวิชาชีพ</w:t>
            </w:r>
          </w:p>
        </w:tc>
        <w:tc>
          <w:tcPr>
            <w:tcW w:w="1433" w:type="dxa"/>
            <w:vMerge/>
          </w:tcPr>
          <w:p w:rsidR="00FC673D" w:rsidRPr="003322DD" w:rsidRDefault="00FC673D" w:rsidP="00FC673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3C3346" w:rsidRPr="003322DD" w:rsidTr="00A34F33">
        <w:tc>
          <w:tcPr>
            <w:tcW w:w="1059" w:type="dxa"/>
          </w:tcPr>
          <w:p w:rsidR="003C3346" w:rsidRPr="003322DD" w:rsidRDefault="003C3346" w:rsidP="00CE6A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มโนทัศน์และทฤษฎีจริยปรัชญาในจริยธรรมวิชาชีพ </w:t>
            </w:r>
          </w:p>
        </w:tc>
        <w:tc>
          <w:tcPr>
            <w:tcW w:w="866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กิจกรรมกลุ่ม</w:t>
            </w:r>
            <w:r w:rsidR="00A14AC5">
              <w:rPr>
                <w:rFonts w:ascii="TH SarabunPSK" w:eastAsia="BrowalliaNew-Bold" w:hAnsi="TH SarabunPSK" w:cs="TH SarabunPSK" w:hint="cs"/>
                <w:sz w:val="28"/>
                <w:cs/>
              </w:rPr>
              <w:t>เพื่อนำ</w:t>
            </w:r>
            <w:r w:rsidR="00A14AC5"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มโนทัศน์และทฤษฎีจริยปรัชญาในจริยธรรมวิชาชีพ</w:t>
            </w:r>
            <w:r w:rsidR="00A14AC5">
              <w:rPr>
                <w:rFonts w:ascii="TH SarabunPSK" w:eastAsia="BrowalliaNew-Bold" w:hAnsi="TH SarabunPSK" w:cs="TH SarabunPSK" w:hint="cs"/>
                <w:sz w:val="28"/>
                <w:cs/>
              </w:rPr>
              <w:t>มาวิเคราะห์กรณี</w:t>
            </w:r>
          </w:p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มอบหมายโครงงาน</w:t>
            </w:r>
            <w:r w:rsidR="00A14AC5">
              <w:rPr>
                <w:rFonts w:ascii="TH SarabunPSK" w:eastAsia="BrowalliaNew-Bold" w:hAnsi="TH SarabunPSK" w:cs="TH SarabunPSK" w:hint="cs"/>
                <w:sz w:val="28"/>
                <w:cs/>
              </w:rPr>
              <w:t>สำหรับปลายภาคการศึกษา</w:t>
            </w:r>
          </w:p>
        </w:tc>
        <w:tc>
          <w:tcPr>
            <w:tcW w:w="1433" w:type="dxa"/>
            <w:vMerge/>
          </w:tcPr>
          <w:p w:rsidR="003C3346" w:rsidRPr="003322DD" w:rsidRDefault="003C3346" w:rsidP="00FC673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3C3346" w:rsidRPr="003322DD" w:rsidTr="00A34F33">
        <w:tc>
          <w:tcPr>
            <w:tcW w:w="1059" w:type="dxa"/>
          </w:tcPr>
          <w:p w:rsidR="003C3346" w:rsidRPr="003322DD" w:rsidRDefault="003C3346" w:rsidP="00CE6A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มโนทัศน์และทฤษฎีจริยปรัชญาในจริยธรรมวิชาชีพ</w:t>
            </w:r>
          </w:p>
        </w:tc>
        <w:tc>
          <w:tcPr>
            <w:tcW w:w="866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3C3346" w:rsidRPr="003322DD" w:rsidRDefault="00A14AC5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กิจกรรมกลุ่ม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เพื่อนำ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มโนทัศน์และทฤษฎีจริยปรัชญาในจริยธรรมวิชาชีพ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มาวิเคราะห์กรณี</w:t>
            </w:r>
          </w:p>
        </w:tc>
        <w:tc>
          <w:tcPr>
            <w:tcW w:w="1433" w:type="dxa"/>
            <w:vMerge/>
          </w:tcPr>
          <w:p w:rsidR="003C3346" w:rsidRPr="003322DD" w:rsidRDefault="003C3346" w:rsidP="00FC673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3C3346" w:rsidRPr="003322DD" w:rsidTr="00A34F33">
        <w:tc>
          <w:tcPr>
            <w:tcW w:w="1059" w:type="dxa"/>
          </w:tcPr>
          <w:p w:rsidR="003C3346" w:rsidRPr="003322DD" w:rsidRDefault="003C3346" w:rsidP="00CE6A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กฎหมาย จริยธรรมและจรรยาบรรณวิชาชีพที่เกี่ยวข้องกับนักศึกษา</w:t>
            </w:r>
          </w:p>
        </w:tc>
        <w:tc>
          <w:tcPr>
            <w:tcW w:w="866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3C3346" w:rsidRPr="003322DD" w:rsidRDefault="00A14AC5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กิจกรรมกลุ่ม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เพื่อสำรวจกรณีที่เกี่ยวกับ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กฎหมาย จริยธรรมและจรรยาบรรณวิชาชีพ</w:t>
            </w:r>
          </w:p>
        </w:tc>
        <w:tc>
          <w:tcPr>
            <w:tcW w:w="1433" w:type="dxa"/>
            <w:vMerge/>
          </w:tcPr>
          <w:p w:rsidR="003C3346" w:rsidRPr="003322DD" w:rsidRDefault="003C3346" w:rsidP="00FC673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3C3346" w:rsidRPr="003322DD" w:rsidTr="00A34F33">
        <w:tc>
          <w:tcPr>
            <w:tcW w:w="1059" w:type="dxa"/>
          </w:tcPr>
          <w:p w:rsidR="003C3346" w:rsidRPr="003322DD" w:rsidRDefault="003C3346" w:rsidP="00CE6A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กฎหมาย จริยธรรมและ</w:t>
            </w:r>
            <w:r w:rsidR="000B10CA"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จรรยาบรรณวิชาชีพของผู้เรียน </w:t>
            </w:r>
          </w:p>
        </w:tc>
        <w:tc>
          <w:tcPr>
            <w:tcW w:w="866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A14AC5" w:rsidRPr="003322DD" w:rsidRDefault="00A14AC5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3C3346" w:rsidRPr="003322DD" w:rsidRDefault="00A14AC5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กิจกรรมกลุ่ม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เพื่อสำรวจ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lastRenderedPageBreak/>
              <w:t>กรณีที่เกี่ยวกับ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กฎหมาย จริยธรรมและจรรยาบรรณวิชาชีพ</w:t>
            </w:r>
          </w:p>
        </w:tc>
        <w:tc>
          <w:tcPr>
            <w:tcW w:w="1433" w:type="dxa"/>
            <w:vMerge/>
          </w:tcPr>
          <w:p w:rsidR="003C3346" w:rsidRPr="003322DD" w:rsidRDefault="003C3346" w:rsidP="00FC673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3C3346" w:rsidRPr="003322DD" w:rsidTr="00A34F33">
        <w:tc>
          <w:tcPr>
            <w:tcW w:w="1059" w:type="dxa"/>
          </w:tcPr>
          <w:p w:rsidR="003C3346" w:rsidRPr="003322DD" w:rsidRDefault="003C3346" w:rsidP="00CE6A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หลักการทำงานร่วมกันเพื่อธำรงความเป็นวิชาชีพ</w:t>
            </w:r>
          </w:p>
        </w:tc>
        <w:tc>
          <w:tcPr>
            <w:tcW w:w="866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A14AC5" w:rsidRPr="003322DD" w:rsidRDefault="00A14AC5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3C3346" w:rsidRPr="003322DD" w:rsidRDefault="00A14AC5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กิจกรรมกลุ่ม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เพื่อสำรวจกรณีจริยธรรมวิชาชีพที่พบในการทำงานร่วมกัน</w:t>
            </w:r>
          </w:p>
        </w:tc>
        <w:tc>
          <w:tcPr>
            <w:tcW w:w="1433" w:type="dxa"/>
            <w:vMerge/>
          </w:tcPr>
          <w:p w:rsidR="003C3346" w:rsidRPr="003322DD" w:rsidRDefault="003C3346" w:rsidP="00FC673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3C3346" w:rsidRPr="003322DD" w:rsidTr="00A34F33">
        <w:tc>
          <w:tcPr>
            <w:tcW w:w="1059" w:type="dxa"/>
          </w:tcPr>
          <w:p w:rsidR="003C3346" w:rsidRPr="003322DD" w:rsidRDefault="003C3346" w:rsidP="00CE6A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คำสอนทางศาสนาที่เกี่ยวข้องกับการทำงานในบริบทวิชาชีพ</w:t>
            </w: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(พระพุทธศาสนา)</w:t>
            </w:r>
          </w:p>
        </w:tc>
        <w:tc>
          <w:tcPr>
            <w:tcW w:w="866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กิจกรรมกลุ่ม</w:t>
            </w:r>
            <w:r w:rsidR="00A14AC5">
              <w:rPr>
                <w:rFonts w:ascii="TH SarabunPSK" w:eastAsia="BrowalliaNew-Bold" w:hAnsi="TH SarabunPSK" w:cs="TH SarabunPSK" w:hint="cs"/>
                <w:sz w:val="28"/>
                <w:cs/>
              </w:rPr>
              <w:t>เพื่ออภิปรายเกี่ยวกับการนำพระพุทธศาสนามาใช้กับประเด็นจริยธรรมวิชาชีพ</w:t>
            </w:r>
          </w:p>
        </w:tc>
        <w:tc>
          <w:tcPr>
            <w:tcW w:w="1433" w:type="dxa"/>
            <w:vMerge/>
          </w:tcPr>
          <w:p w:rsidR="003C3346" w:rsidRPr="003322DD" w:rsidRDefault="003C3346" w:rsidP="00FC673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E02F02" w:rsidRPr="003322DD" w:rsidTr="00A34F33">
        <w:tc>
          <w:tcPr>
            <w:tcW w:w="1059" w:type="dxa"/>
          </w:tcPr>
          <w:p w:rsidR="00E02F02" w:rsidRPr="003322DD" w:rsidRDefault="00E02F02" w:rsidP="00E02F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คำสอนทางศาสนาที่เกี่ยวข้องกับการทำงานในบริบทวิชาชีพ(พระพุทธศาสนา)</w:t>
            </w:r>
          </w:p>
        </w:tc>
        <w:tc>
          <w:tcPr>
            <w:tcW w:w="866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กิจกรรมกลุ่ม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เพื่ออภิปรายเกี่ยวกับการนำพระพุทธศาสนามาใช้กับประเด็นจริยธรรมวิชาชีพ</w:t>
            </w:r>
          </w:p>
        </w:tc>
        <w:tc>
          <w:tcPr>
            <w:tcW w:w="1433" w:type="dxa"/>
            <w:vMerge/>
          </w:tcPr>
          <w:p w:rsidR="00E02F02" w:rsidRPr="003322DD" w:rsidRDefault="00E02F02" w:rsidP="00E02F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E02F02" w:rsidRPr="003322DD" w:rsidTr="00A34F33">
        <w:tc>
          <w:tcPr>
            <w:tcW w:w="1059" w:type="dxa"/>
          </w:tcPr>
          <w:p w:rsidR="00E02F02" w:rsidRPr="003322DD" w:rsidRDefault="00E02F02" w:rsidP="00E02F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คำสอนทางศาสนาที่เกี่ยวข้องกับการทำงานในบริบทวิชาชีพ</w:t>
            </w: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(คริสต์ศาสนา)</w:t>
            </w:r>
          </w:p>
        </w:tc>
        <w:tc>
          <w:tcPr>
            <w:tcW w:w="866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กิจกรรมกลุ่ม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เพื่ออภิปรายเกี่ยวกับการนำคริสต์ศาสนามาใช้กับประเด็นจริยธรรมวิชาชีพ</w:t>
            </w:r>
          </w:p>
        </w:tc>
        <w:tc>
          <w:tcPr>
            <w:tcW w:w="1433" w:type="dxa"/>
            <w:vMerge/>
          </w:tcPr>
          <w:p w:rsidR="00E02F02" w:rsidRPr="003322DD" w:rsidRDefault="00E02F02" w:rsidP="00E02F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E02F02" w:rsidRPr="003322DD" w:rsidTr="00A34F33">
        <w:tc>
          <w:tcPr>
            <w:tcW w:w="1059" w:type="dxa"/>
          </w:tcPr>
          <w:p w:rsidR="00E02F02" w:rsidRPr="003322DD" w:rsidRDefault="00E02F02" w:rsidP="00E02F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คำสอนทางศาสนาที่เกี่ยวข้องกับการทำงานในบริบทวิชาชีพ (คริสต์ศาสนา)</w:t>
            </w:r>
          </w:p>
        </w:tc>
        <w:tc>
          <w:tcPr>
            <w:tcW w:w="866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กิจกรรมกลุ่ม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เพื่ออภิปรายเกี่ยวกับการนำคริสต์ศาสนามาใช้กับประเด็นจริยธรรมวิชาชีพ</w:t>
            </w:r>
          </w:p>
        </w:tc>
        <w:tc>
          <w:tcPr>
            <w:tcW w:w="1433" w:type="dxa"/>
            <w:vMerge/>
          </w:tcPr>
          <w:p w:rsidR="00E02F02" w:rsidRPr="003322DD" w:rsidRDefault="00E02F02" w:rsidP="00E02F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E02F02" w:rsidRPr="003322DD" w:rsidTr="00A34F33">
        <w:tc>
          <w:tcPr>
            <w:tcW w:w="1059" w:type="dxa"/>
          </w:tcPr>
          <w:p w:rsidR="00E02F02" w:rsidRPr="003322DD" w:rsidRDefault="00E02F02" w:rsidP="00E02F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คำสอนทางศาสนาที่เกี่ยวข้องกับการทำงานในบริบทวิชาชีพ</w:t>
            </w: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(ศาสนาอิสลาม)</w:t>
            </w:r>
          </w:p>
        </w:tc>
        <w:tc>
          <w:tcPr>
            <w:tcW w:w="866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กิจกรรมกลุ่ม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เพื่ออภิปรายเกี่ยวกับการนำศาสนา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lastRenderedPageBreak/>
              <w:t>อิสลามมาใช้กับประเด็นจริยธรรมวิชาชีพ</w:t>
            </w:r>
          </w:p>
        </w:tc>
        <w:tc>
          <w:tcPr>
            <w:tcW w:w="1433" w:type="dxa"/>
            <w:vMerge/>
          </w:tcPr>
          <w:p w:rsidR="00E02F02" w:rsidRPr="003322DD" w:rsidRDefault="00E02F02" w:rsidP="00E02F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E02F02" w:rsidRPr="003322DD" w:rsidTr="00A34F33">
        <w:tc>
          <w:tcPr>
            <w:tcW w:w="1059" w:type="dxa"/>
          </w:tcPr>
          <w:p w:rsidR="00E02F02" w:rsidRPr="003322DD" w:rsidRDefault="00E02F02" w:rsidP="00E02F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คำสอนทางศาสนาที่เกี่ยวข้องกับการทำงานในบริบทวิชาชีพ (ศาสนาอิสลาม)</w:t>
            </w:r>
          </w:p>
        </w:tc>
        <w:tc>
          <w:tcPr>
            <w:tcW w:w="866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E02F02" w:rsidRPr="003322DD" w:rsidRDefault="00E02F02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กิจกรรมกลุ่ม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เพื่ออภิปรายเกี่ยวกับการนำศาสนาอิสลามมาใช้กับประเด็นจริยธรรมวิชาชีพ</w:t>
            </w:r>
          </w:p>
        </w:tc>
        <w:tc>
          <w:tcPr>
            <w:tcW w:w="1433" w:type="dxa"/>
            <w:vMerge/>
          </w:tcPr>
          <w:p w:rsidR="00E02F02" w:rsidRPr="003322DD" w:rsidRDefault="00E02F02" w:rsidP="00E02F0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3C3346" w:rsidRPr="003322DD" w:rsidTr="00A34F33">
        <w:tc>
          <w:tcPr>
            <w:tcW w:w="1059" w:type="dxa"/>
          </w:tcPr>
          <w:p w:rsidR="003C3346" w:rsidRPr="003322DD" w:rsidRDefault="003C3346" w:rsidP="00CE6A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นำเสนอ</w:t>
            </w:r>
          </w:p>
        </w:tc>
        <w:tc>
          <w:tcPr>
            <w:tcW w:w="866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นำเสนอ</w:t>
            </w:r>
          </w:p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อภิปรายกลุ่ม</w:t>
            </w:r>
          </w:p>
        </w:tc>
        <w:tc>
          <w:tcPr>
            <w:tcW w:w="1433" w:type="dxa"/>
            <w:vMerge/>
          </w:tcPr>
          <w:p w:rsidR="003C3346" w:rsidRPr="003322DD" w:rsidRDefault="003C3346" w:rsidP="00FC673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3C3346" w:rsidRPr="003322DD" w:rsidTr="00A34F33">
        <w:tc>
          <w:tcPr>
            <w:tcW w:w="1059" w:type="dxa"/>
          </w:tcPr>
          <w:p w:rsidR="003C3346" w:rsidRPr="003322DD" w:rsidRDefault="003C3346" w:rsidP="00CE6A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color w:val="000000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สรุป</w:t>
            </w:r>
          </w:p>
        </w:tc>
        <w:tc>
          <w:tcPr>
            <w:tcW w:w="866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859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2190" w:type="dxa"/>
          </w:tcPr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บรรยายแบบปฏิสัมพันธ์</w:t>
            </w:r>
          </w:p>
          <w:p w:rsidR="003C3346" w:rsidRPr="003322DD" w:rsidRDefault="003C3346" w:rsidP="00A34F33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อภิปรายกลุ่ม</w:t>
            </w:r>
          </w:p>
        </w:tc>
        <w:tc>
          <w:tcPr>
            <w:tcW w:w="1433" w:type="dxa"/>
          </w:tcPr>
          <w:p w:rsidR="003C3346" w:rsidRPr="003322DD" w:rsidRDefault="003C3346" w:rsidP="00FC673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  <w:tr w:rsidR="003C3346" w:rsidRPr="003322DD" w:rsidTr="00A34F33">
        <w:tc>
          <w:tcPr>
            <w:tcW w:w="1059" w:type="dxa"/>
          </w:tcPr>
          <w:p w:rsidR="003C3346" w:rsidRPr="003322DD" w:rsidRDefault="003C3346" w:rsidP="00CE6A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  <w:tc>
          <w:tcPr>
            <w:tcW w:w="2904" w:type="dxa"/>
          </w:tcPr>
          <w:p w:rsidR="003C3346" w:rsidRPr="003322DD" w:rsidRDefault="003C3346" w:rsidP="00CE6AC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28"/>
                <w:cs/>
              </w:rPr>
            </w:pPr>
            <w:r w:rsidRPr="003322DD">
              <w:rPr>
                <w:rFonts w:ascii="TH SarabunPSK" w:eastAsia="BrowalliaNew" w:hAnsi="TH SarabunPSK" w:cs="TH SarabunPSK" w:hint="cs"/>
                <w:color w:val="000000"/>
                <w:sz w:val="28"/>
                <w:cs/>
              </w:rPr>
              <w:t>สอบปลายภาค</w:t>
            </w:r>
          </w:p>
        </w:tc>
        <w:tc>
          <w:tcPr>
            <w:tcW w:w="866" w:type="dxa"/>
          </w:tcPr>
          <w:p w:rsidR="003C3346" w:rsidRPr="003322DD" w:rsidRDefault="003C3346" w:rsidP="00CE6AC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859" w:type="dxa"/>
          </w:tcPr>
          <w:p w:rsidR="003C3346" w:rsidRPr="003322DD" w:rsidRDefault="003C3346" w:rsidP="00CE6AC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190" w:type="dxa"/>
          </w:tcPr>
          <w:p w:rsidR="003C3346" w:rsidRPr="003322DD" w:rsidRDefault="003C3346" w:rsidP="00A95C9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1433" w:type="dxa"/>
          </w:tcPr>
          <w:p w:rsidR="003C3346" w:rsidRPr="003322DD" w:rsidRDefault="003C3346" w:rsidP="00FC673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</w:tr>
    </w:tbl>
    <w:p w:rsidR="000327AD" w:rsidRPr="003322DD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  <w:highlight w:val="yellow"/>
        </w:rPr>
      </w:pPr>
    </w:p>
    <w:p w:rsidR="000327AD" w:rsidRPr="003322DD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๒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แผนการประเมินผล</w:t>
      </w:r>
      <w:r w:rsidR="003B3DA6"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ลัพธ์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การเรียนรู้</w:t>
      </w:r>
      <w:r w:rsidR="003B3DA6"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ที่คาดหวังระดับรายวิชา</w:t>
      </w:r>
    </w:p>
    <w:p w:rsidR="003B3DA6" w:rsidRPr="003322DD" w:rsidRDefault="00401CB1" w:rsidP="003B3DA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</w:t>
      </w:r>
      <w:r w:rsidR="003B3DA6"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๒.๑ การวัดและประเมินผลสัมฤทธิ์ในการเรียนรู้</w:t>
      </w:r>
    </w:p>
    <w:p w:rsidR="000327AD" w:rsidRPr="003322DD" w:rsidRDefault="00401CB1" w:rsidP="003B3DA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  <w:highlight w:val="yellow"/>
        </w:rPr>
      </w:pPr>
      <w:r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      </w:t>
      </w:r>
      <w:r w:rsidR="003B3DA6"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ก. การประเมินเพื่อการพัฒนาการเรียนรู้ (</w:t>
      </w:r>
      <w:r w:rsidR="003B3DA6" w:rsidRPr="003322DD">
        <w:rPr>
          <w:rFonts w:ascii="TH SarabunPSK" w:eastAsia="BrowalliaNew-Bold" w:hAnsi="TH SarabunPSK" w:cs="TH SarabunPSK" w:hint="cs"/>
          <w:b/>
          <w:bCs/>
          <w:sz w:val="28"/>
        </w:rPr>
        <w:t>Formative Assessment)</w:t>
      </w:r>
    </w:p>
    <w:p w:rsidR="00870796" w:rsidRPr="003322DD" w:rsidRDefault="00401CB1" w:rsidP="00870796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sz w:val="28"/>
        </w:rPr>
      </w:pPr>
      <w:r>
        <w:rPr>
          <w:rFonts w:ascii="TH SarabunPSK" w:eastAsia="BrowalliaNew" w:hAnsi="TH SarabunPSK" w:cs="TH SarabunPSK" w:hint="cs"/>
          <w:sz w:val="28"/>
          <w:cs/>
        </w:rPr>
        <w:t xml:space="preserve"> </w:t>
      </w:r>
      <w:r w:rsidR="00870796" w:rsidRPr="003322DD">
        <w:rPr>
          <w:rFonts w:ascii="TH SarabunPSK" w:eastAsia="BrowalliaNew" w:hAnsi="TH SarabunPSK" w:cs="TH SarabunPSK" w:hint="cs"/>
          <w:sz w:val="28"/>
          <w:cs/>
        </w:rPr>
        <w:t>ถามตอบในห้องเรียน</w:t>
      </w:r>
    </w:p>
    <w:p w:rsidR="00137012" w:rsidRPr="003322DD" w:rsidRDefault="00401CB1" w:rsidP="0013701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28"/>
        </w:rPr>
      </w:pPr>
      <w:r>
        <w:rPr>
          <w:rFonts w:ascii="TH SarabunPSK" w:eastAsia="BrowalliaNew-Bold" w:hAnsi="TH SarabunPSK" w:cs="TH SarabunPSK" w:hint="cs"/>
          <w:sz w:val="28"/>
          <w:cs/>
        </w:rPr>
        <w:t xml:space="preserve"> </w:t>
      </w:r>
      <w:r w:rsidR="003B3DA6" w:rsidRPr="003322DD">
        <w:rPr>
          <w:rFonts w:ascii="TH SarabunPSK" w:eastAsia="BrowalliaNew-Bold" w:hAnsi="TH SarabunPSK" w:cs="TH SarabunPSK" w:hint="cs"/>
          <w:sz w:val="28"/>
          <w:cs/>
        </w:rPr>
        <w:t xml:space="preserve">แบบฝึกหัด </w:t>
      </w:r>
    </w:p>
    <w:p w:rsidR="003B3DA6" w:rsidRDefault="00401CB1" w:rsidP="0013701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28"/>
        </w:rPr>
      </w:pPr>
      <w:r>
        <w:rPr>
          <w:rFonts w:ascii="TH SarabunPSK" w:eastAsia="BrowalliaNew-Bold" w:hAnsi="TH SarabunPSK" w:cs="TH SarabunPSK" w:hint="cs"/>
          <w:sz w:val="28"/>
          <w:cs/>
        </w:rPr>
        <w:t xml:space="preserve"> </w:t>
      </w:r>
      <w:r w:rsidR="003B3DA6" w:rsidRPr="003322DD">
        <w:rPr>
          <w:rFonts w:ascii="TH SarabunPSK" w:eastAsia="BrowalliaNew-Bold" w:hAnsi="TH SarabunPSK" w:cs="TH SarabunPSK" w:hint="cs"/>
          <w:sz w:val="28"/>
          <w:cs/>
        </w:rPr>
        <w:t>สังเกตพฤติกรรมระหว่างเรียน</w:t>
      </w:r>
    </w:p>
    <w:p w:rsidR="00401CB1" w:rsidRDefault="00401CB1" w:rsidP="0013701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28"/>
        </w:rPr>
      </w:pPr>
    </w:p>
    <w:p w:rsidR="00401CB1" w:rsidRDefault="00401CB1" w:rsidP="0013701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28"/>
        </w:rPr>
      </w:pPr>
    </w:p>
    <w:p w:rsidR="00401CB1" w:rsidRDefault="00401CB1" w:rsidP="0013701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28"/>
        </w:rPr>
      </w:pPr>
    </w:p>
    <w:p w:rsidR="00401CB1" w:rsidRDefault="00401CB1" w:rsidP="0013701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28"/>
        </w:rPr>
      </w:pPr>
    </w:p>
    <w:p w:rsidR="00401CB1" w:rsidRDefault="00401CB1" w:rsidP="0013701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28"/>
        </w:rPr>
      </w:pPr>
    </w:p>
    <w:p w:rsidR="00401CB1" w:rsidRDefault="00401CB1" w:rsidP="0013701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28"/>
        </w:rPr>
      </w:pPr>
    </w:p>
    <w:p w:rsidR="00401CB1" w:rsidRPr="003322DD" w:rsidRDefault="00401CB1" w:rsidP="0013701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28"/>
        </w:rPr>
      </w:pPr>
    </w:p>
    <w:p w:rsidR="003B3DA6" w:rsidRPr="003322DD" w:rsidRDefault="00401CB1" w:rsidP="003B3DA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      </w:t>
      </w:r>
      <w:r w:rsidR="003B3DA6"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ข. การประเมินเพื่อตัดสินผลการเรียนรู้ (</w:t>
      </w:r>
      <w:r w:rsidR="003B3DA6" w:rsidRPr="003322DD">
        <w:rPr>
          <w:rFonts w:ascii="TH SarabunPSK" w:eastAsia="BrowalliaNew-Bold" w:hAnsi="TH SarabunPSK" w:cs="TH SarabunPSK" w:hint="cs"/>
          <w:b/>
          <w:bCs/>
          <w:sz w:val="28"/>
        </w:rPr>
        <w:t>Summative Assessment)</w:t>
      </w:r>
    </w:p>
    <w:p w:rsidR="003B3DA6" w:rsidRPr="003322DD" w:rsidRDefault="00401CB1" w:rsidP="003B3DA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  <w:highlight w:val="yellow"/>
        </w:rPr>
      </w:pPr>
      <w:r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           </w:t>
      </w:r>
      <w:r w:rsidR="003B3DA6"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(๑) เครื่องมือและน้ำหนักในการวัดและประเมินผล</w:t>
      </w:r>
    </w:p>
    <w:tbl>
      <w:tblPr>
        <w:tblW w:w="904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2977"/>
        <w:gridCol w:w="708"/>
        <w:gridCol w:w="16"/>
        <w:gridCol w:w="696"/>
      </w:tblGrid>
      <w:tr w:rsidR="007165C3" w:rsidRPr="003322DD" w:rsidTr="00401CB1">
        <w:trPr>
          <w:tblHeader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ผลลัพธ์การเรียนรู้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วิธีการวัดผล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น้ำหนักการประเมินผล</w:t>
            </w:r>
          </w:p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2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7165C3" w:rsidRPr="003322DD" w:rsidTr="00401CB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>
            <w:pPr>
              <w:spacing w:line="340" w:lineRule="exact"/>
              <w:ind w:left="966" w:hanging="850"/>
              <w:jc w:val="thaiDistribute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๑</w:t>
            </w:r>
            <w:r w:rsidRPr="003322D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อธิบายความหมายและขอบเขตของจริยศาสตร์วิชาชีพ ความหมายของจริยธรรมและจรรยาบรรณ ความหมายและองค์ประกอบของวิชาชีพ ความรับผิดชอบของสมาคมวิชาชีพ มโนทัศน์และทฤษฎีจริยปรัชญาในจริยธรรมวิชาชีพ กฎหมาย จริยธรรมและ</w:t>
            </w:r>
            <w:r w:rsidR="000B10CA"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จรรยาบรรณวิชาชีพของผู้เรียน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และคำสอนทางศาสนาที่เกี่ยวข้องกับการทำงานในวิชาชีพประเด็นจริยธรรมวิชาชีพ </w:t>
            </w:r>
            <w:r w:rsidRPr="00401CB1">
              <w:rPr>
                <w:rFonts w:ascii="TH SarabunPSK" w:eastAsia="BrowalliaNew-Bold" w:hAnsi="TH SarabunPSK" w:cs="TH SarabunPSK" w:hint="cs"/>
                <w:spacing w:val="-10"/>
                <w:sz w:val="28"/>
                <w:cs/>
              </w:rPr>
              <w:t>และหลักการทำงานร่วมกันเพื่อธำรงความเป็นวิชาชีพ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แบบฝึกหัดรายบุคคล</w:t>
            </w:r>
            <w:r w:rsidRPr="003322DD">
              <w:rPr>
                <w:rFonts w:ascii="TH SarabunPSK" w:eastAsia="BrowalliaNew" w:hAnsi="TH SarabunPSK" w:cs="TH SarabunPSK" w:hint="cs"/>
                <w:sz w:val="28"/>
              </w:rPr>
              <w:t>/</w:t>
            </w: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กลุ่ม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สังเกตการณ์พฤติกรรมการทำงานกลุ่ม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สอบปลายภาค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๒.๕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๒.๕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0B10CA" w:rsidRPr="003322D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7165C3" w:rsidRPr="003322DD" w:rsidTr="00401CB1">
        <w:trPr>
          <w:trHeight w:val="116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 w:rsidP="00401CB1">
            <w:pPr>
              <w:spacing w:line="340" w:lineRule="exact"/>
              <w:ind w:left="966" w:hanging="850"/>
              <w:jc w:val="thaiDistribute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๒</w:t>
            </w:r>
            <w:r w:rsidRPr="003322DD">
              <w:rPr>
                <w:rFonts w:ascii="TH SarabunPSK" w:hAnsi="TH SarabunPSK" w:cs="TH SarabunPSK" w:hint="cs"/>
                <w:sz w:val="28"/>
                <w:cs/>
              </w:rPr>
              <w:t xml:space="preserve">   วิเคราะห์ประเด็นเชิงจริยธรรมวิชาชีพพื้นฐานได้อย่างถูกต้องตามมโนทัศน์ </w:t>
            </w:r>
            <w:r w:rsidR="006C36B5" w:rsidRPr="003322DD">
              <w:rPr>
                <w:rFonts w:ascii="TH SarabunPSK" w:hAnsi="TH SarabunPSK" w:cs="TH SarabunPSK" w:hint="cs"/>
                <w:sz w:val="28"/>
                <w:cs/>
              </w:rPr>
              <w:t>ทฤษฎีและหลักการเชิงจ</w:t>
            </w:r>
            <w:proofErr w:type="spellStart"/>
            <w:r w:rsidR="006C36B5" w:rsidRPr="003322DD">
              <w:rPr>
                <w:rFonts w:ascii="TH SarabunPSK" w:hAnsi="TH SarabunPSK" w:cs="TH SarabunPSK" w:hint="cs"/>
                <w:sz w:val="28"/>
                <w:cs/>
              </w:rPr>
              <w:t>ริย</w:t>
            </w:r>
            <w:proofErr w:type="spellEnd"/>
            <w:r w:rsidR="006C36B5" w:rsidRPr="003322DD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แบบฝึกหัดรายบุคคล</w:t>
            </w:r>
            <w:r w:rsidRPr="003322DD">
              <w:rPr>
                <w:rFonts w:ascii="TH SarabunPSK" w:eastAsia="BrowalliaNew" w:hAnsi="TH SarabunPSK" w:cs="TH SarabunPSK" w:hint="cs"/>
                <w:sz w:val="28"/>
              </w:rPr>
              <w:t>/</w:t>
            </w: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กลุ่ม</w:t>
            </w:r>
          </w:p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สังเกตการณ์พฤติกรรมการทำงานกลุ่ม</w:t>
            </w:r>
          </w:p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 w:hint="cs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สอบปลายภาค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๒.๕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๒.๕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0B10CA" w:rsidRPr="003322D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7165C3" w:rsidRPr="003322DD" w:rsidTr="00401CB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 w:rsidP="00401CB1">
            <w:pPr>
              <w:spacing w:line="340" w:lineRule="exact"/>
              <w:ind w:left="966" w:hanging="850"/>
              <w:jc w:val="thaiDistribute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  <w:r w:rsidRPr="003322D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A42242" w:rsidRPr="003322DD">
              <w:rPr>
                <w:rFonts w:ascii="TH SarabunPSK" w:hAnsi="TH SarabunPSK" w:cs="TH SarabunPSK" w:hint="cs"/>
                <w:sz w:val="28"/>
                <w:cs/>
              </w:rPr>
              <w:t>ประยุกต์หลักการทำงานร่วมกันมาใช้ทำงานกลุ่มได้อย่างมีประสิทธิภาพและคำนึงถึงหลักจริยธรรม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สังเกตการณ์พฤติกรรมการทำงานกลุ่ม</w:t>
            </w:r>
          </w:p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ประเมินผลโครงงาน</w:t>
            </w:r>
          </w:p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ประเมินการนำเสนอ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๒.๕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๑๒.๕</w:t>
            </w:r>
          </w:p>
        </w:tc>
      </w:tr>
      <w:tr w:rsidR="007165C3" w:rsidRPr="003322DD" w:rsidTr="00401CB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 w:rsidP="00401CB1">
            <w:pPr>
              <w:spacing w:line="340" w:lineRule="exact"/>
              <w:ind w:left="966" w:hanging="850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๔</w:t>
            </w:r>
            <w:r w:rsidRPr="003322DD">
              <w:rPr>
                <w:rFonts w:ascii="TH SarabunPSK" w:hAnsi="TH SarabunPSK" w:cs="TH SarabunPSK" w:hint="cs"/>
                <w:sz w:val="28"/>
                <w:cs/>
              </w:rPr>
              <w:t xml:space="preserve">   รวบรวมและสังเคราะห์ข้อมูลจากแหล่งต่าง ๆ เพื่อวิเคราะห์ประเด็นเชิงจริยธรรมวิชาชีพพื้นฐานได้อย่างเหมาะสมกับบริบท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สังเกตการณ์พฤติกรรมการทำงานกลุ่ม</w:t>
            </w:r>
          </w:p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ประเมินผลโครงงาน</w:t>
            </w:r>
          </w:p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 w:hint="cs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ประเมินการนำเสนอ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๒.๕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๑๒.๕</w:t>
            </w:r>
          </w:p>
        </w:tc>
      </w:tr>
      <w:tr w:rsidR="007165C3" w:rsidRPr="003322DD" w:rsidTr="00401CB1">
        <w:trPr>
          <w:trHeight w:val="1076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 w:rsidP="00401CB1">
            <w:pPr>
              <w:spacing w:line="340" w:lineRule="exact"/>
              <w:ind w:left="966" w:hanging="850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๕</w:t>
            </w:r>
            <w:r w:rsidRPr="003322D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42242" w:rsidRPr="003322DD">
              <w:rPr>
                <w:rFonts w:ascii="TH SarabunPSK" w:hAnsi="TH SarabunPSK" w:cs="TH SarabunPSK" w:hint="cs"/>
                <w:sz w:val="28"/>
                <w:cs/>
              </w:rPr>
              <w:t>รับฟังมุมมองที่แตกต่างกันต่อประเด็นจริยธรรมวิชาชีพอย่างเปิดกว้าง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สังเกตการณ์พฤติกรรมการทำงานกลุ่ม</w:t>
            </w:r>
          </w:p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ประเมินผลโครงงาน</w:t>
            </w:r>
          </w:p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ประเมินการนำเสนอ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๒.๕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๑๒.๕</w:t>
            </w:r>
          </w:p>
        </w:tc>
      </w:tr>
      <w:tr w:rsidR="007165C3" w:rsidRPr="003322DD" w:rsidTr="00401CB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 w:rsidP="00401CB1">
            <w:pPr>
              <w:spacing w:line="340" w:lineRule="exact"/>
              <w:ind w:left="966" w:hanging="850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๖</w:t>
            </w:r>
            <w:r w:rsidRPr="003322DD">
              <w:rPr>
                <w:rFonts w:ascii="TH SarabunPSK" w:hAnsi="TH SarabunPSK" w:cs="TH SarabunPSK" w:hint="cs"/>
                <w:sz w:val="28"/>
                <w:cs/>
              </w:rPr>
              <w:t xml:space="preserve">   เสนอแนะมุมมองเพื่อทำความเข้าใจและทางออกที่เป็นไปได้ต่อประเด็นเชิงจริยธรรมวิชาชีพพื้นฐานได้อย่างสอดคล้องกับหลักการและเหมาะสมกับบริบ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สังเกตการณ์พฤติกรรมการทำงานกลุ่ม</w:t>
            </w:r>
          </w:p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ประเมินผลโครงงาน</w:t>
            </w:r>
          </w:p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  <w:r w:rsidRPr="003322DD">
              <w:rPr>
                <w:rFonts w:ascii="TH SarabunPSK" w:eastAsia="BrowalliaNew" w:hAnsi="TH SarabunPSK" w:cs="TH SarabunPSK" w:hint="cs"/>
                <w:sz w:val="28"/>
                <w:cs/>
              </w:rPr>
              <w:t>ประเมินการนำเสนอ</w:t>
            </w:r>
          </w:p>
          <w:p w:rsidR="007165C3" w:rsidRPr="003322DD" w:rsidRDefault="007165C3" w:rsidP="00401CB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๒.๕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๑๒.๕</w:t>
            </w:r>
          </w:p>
        </w:tc>
      </w:tr>
      <w:tr w:rsidR="007165C3" w:rsidRPr="003322DD" w:rsidTr="00401CB1"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C3" w:rsidRPr="003322DD" w:rsidRDefault="00716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๑๐๐</w:t>
            </w:r>
          </w:p>
        </w:tc>
      </w:tr>
    </w:tbl>
    <w:p w:rsidR="00401CB1" w:rsidRDefault="00401CB1" w:rsidP="006C3E63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3322D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01CB1" w:rsidRDefault="00401CB1" w:rsidP="006C3E63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0327AD" w:rsidRPr="003322DD" w:rsidRDefault="006C3E63" w:rsidP="006C3E63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3322DD">
        <w:rPr>
          <w:rFonts w:ascii="TH SarabunPSK" w:hAnsi="TH SarabunPSK" w:cs="TH SarabunPSK" w:hint="cs"/>
          <w:b/>
          <w:bCs/>
          <w:sz w:val="28"/>
          <w:cs/>
        </w:rPr>
        <w:lastRenderedPageBreak/>
        <w:t>(๒) การตัดสินผล</w:t>
      </w:r>
    </w:p>
    <w:p w:rsidR="006C3E63" w:rsidRPr="003322DD" w:rsidRDefault="006C3E63" w:rsidP="006C3E63">
      <w:pPr>
        <w:autoSpaceDE w:val="0"/>
        <w:autoSpaceDN w:val="0"/>
        <w:adjustRightInd w:val="0"/>
        <w:spacing w:line="276" w:lineRule="auto"/>
        <w:ind w:left="720"/>
        <w:rPr>
          <w:rFonts w:ascii="TH SarabunPSK" w:hAnsi="TH SarabunPSK" w:cs="TH SarabunPSK"/>
          <w:sz w:val="28"/>
        </w:rPr>
      </w:pPr>
      <w:r w:rsidRPr="003322DD">
        <w:rPr>
          <w:rFonts w:ascii="TH SarabunPSK" w:hAnsi="TH SarabunPSK" w:cs="TH SarabunPSK" w:hint="cs"/>
          <w:sz w:val="28"/>
          <w:cs/>
        </w:rPr>
        <w:t xml:space="preserve">การตัดสินผลการเรียนรู้ จะให้สัญลักษณ์เป็น </w:t>
      </w:r>
      <w:r w:rsidRPr="003322DD">
        <w:rPr>
          <w:rFonts w:ascii="TH SarabunPSK" w:hAnsi="TH SarabunPSK" w:cs="TH SarabunPSK" w:hint="cs"/>
          <w:sz w:val="28"/>
        </w:rPr>
        <w:t xml:space="preserve">O, S </w:t>
      </w:r>
      <w:r w:rsidRPr="003322DD">
        <w:rPr>
          <w:rFonts w:ascii="TH SarabunPSK" w:hAnsi="TH SarabunPSK" w:cs="TH SarabunPSK" w:hint="cs"/>
          <w:sz w:val="28"/>
          <w:cs/>
        </w:rPr>
        <w:t xml:space="preserve">หรือ </w:t>
      </w:r>
      <w:r w:rsidRPr="003322DD">
        <w:rPr>
          <w:rFonts w:ascii="TH SarabunPSK" w:hAnsi="TH SarabunPSK" w:cs="TH SarabunPSK" w:hint="cs"/>
          <w:sz w:val="28"/>
        </w:rPr>
        <w:t xml:space="preserve">u </w:t>
      </w:r>
    </w:p>
    <w:p w:rsidR="006C3E63" w:rsidRPr="003322DD" w:rsidRDefault="006C3E63" w:rsidP="004B2B4F">
      <w:pPr>
        <w:autoSpaceDE w:val="0"/>
        <w:autoSpaceDN w:val="0"/>
        <w:adjustRightInd w:val="0"/>
        <w:spacing w:line="276" w:lineRule="auto"/>
        <w:ind w:left="1440"/>
        <w:rPr>
          <w:rFonts w:ascii="TH SarabunPSK" w:hAnsi="TH SarabunPSK" w:cs="TH SarabunPSK"/>
          <w:sz w:val="28"/>
        </w:rPr>
      </w:pPr>
      <w:r w:rsidRPr="003322DD">
        <w:rPr>
          <w:rFonts w:ascii="TH SarabunPSK" w:hAnsi="TH SarabunPSK" w:cs="TH SarabunPSK" w:hint="cs"/>
          <w:sz w:val="28"/>
          <w:cs/>
        </w:rPr>
        <w:t xml:space="preserve">๘๕ คะแนนขึ้นไป ได้ผลเป็น </w:t>
      </w:r>
      <w:r w:rsidRPr="003322DD">
        <w:rPr>
          <w:rFonts w:ascii="TH SarabunPSK" w:hAnsi="TH SarabunPSK" w:cs="TH SarabunPSK" w:hint="cs"/>
          <w:sz w:val="28"/>
        </w:rPr>
        <w:t>O</w:t>
      </w:r>
    </w:p>
    <w:p w:rsidR="006C3E63" w:rsidRPr="003322DD" w:rsidRDefault="006C3E63" w:rsidP="004B2B4F">
      <w:pPr>
        <w:autoSpaceDE w:val="0"/>
        <w:autoSpaceDN w:val="0"/>
        <w:adjustRightInd w:val="0"/>
        <w:spacing w:line="276" w:lineRule="auto"/>
        <w:ind w:left="1440"/>
        <w:rPr>
          <w:rFonts w:ascii="TH SarabunPSK" w:hAnsi="TH SarabunPSK" w:cs="TH SarabunPSK"/>
          <w:sz w:val="28"/>
        </w:rPr>
      </w:pPr>
      <w:r w:rsidRPr="003322DD">
        <w:rPr>
          <w:rFonts w:ascii="TH SarabunPSK" w:hAnsi="TH SarabunPSK" w:cs="TH SarabunPSK" w:hint="cs"/>
          <w:sz w:val="28"/>
          <w:cs/>
        </w:rPr>
        <w:t xml:space="preserve">๖๕ - ๘๔ คะแนน ได้ผลเป็น </w:t>
      </w:r>
      <w:r w:rsidRPr="003322DD">
        <w:rPr>
          <w:rFonts w:ascii="TH SarabunPSK" w:hAnsi="TH SarabunPSK" w:cs="TH SarabunPSK" w:hint="cs"/>
          <w:sz w:val="28"/>
        </w:rPr>
        <w:t>S</w:t>
      </w:r>
    </w:p>
    <w:p w:rsidR="000327AD" w:rsidRPr="003322DD" w:rsidRDefault="006C3E63" w:rsidP="004B2B4F">
      <w:pPr>
        <w:autoSpaceDE w:val="0"/>
        <w:autoSpaceDN w:val="0"/>
        <w:adjustRightInd w:val="0"/>
        <w:spacing w:line="276" w:lineRule="auto"/>
        <w:ind w:left="1440"/>
        <w:rPr>
          <w:rFonts w:ascii="TH SarabunPSK" w:hAnsi="TH SarabunPSK" w:cs="TH SarabunPSK"/>
          <w:sz w:val="28"/>
        </w:rPr>
      </w:pPr>
      <w:r w:rsidRPr="003322DD">
        <w:rPr>
          <w:rFonts w:ascii="TH SarabunPSK" w:hAnsi="TH SarabunPSK" w:cs="TH SarabunPSK" w:hint="cs"/>
          <w:sz w:val="28"/>
          <w:cs/>
        </w:rPr>
        <w:t xml:space="preserve">น้อยกว่า ๖๕ ได้ผลเป็น </w:t>
      </w:r>
      <w:r w:rsidRPr="003322DD">
        <w:rPr>
          <w:rFonts w:ascii="TH SarabunPSK" w:hAnsi="TH SarabunPSK" w:cs="TH SarabunPSK" w:hint="cs"/>
          <w:sz w:val="28"/>
        </w:rPr>
        <w:t>U</w:t>
      </w:r>
    </w:p>
    <w:p w:rsidR="004B2B4F" w:rsidRPr="003322DD" w:rsidRDefault="004B2B4F" w:rsidP="006C3E63">
      <w:pPr>
        <w:autoSpaceDE w:val="0"/>
        <w:autoSpaceDN w:val="0"/>
        <w:adjustRightInd w:val="0"/>
        <w:spacing w:line="276" w:lineRule="auto"/>
        <w:ind w:left="720"/>
        <w:rPr>
          <w:rFonts w:ascii="TH SarabunPSK" w:hAnsi="TH SarabunPSK" w:cs="TH SarabunPSK"/>
          <w:sz w:val="28"/>
          <w:cs/>
        </w:rPr>
      </w:pPr>
      <w:r w:rsidRPr="003322DD">
        <w:rPr>
          <w:rFonts w:ascii="TH SarabunPSK" w:hAnsi="TH SarabunPSK" w:cs="TH SarabunPSK" w:hint="cs"/>
          <w:sz w:val="28"/>
          <w:cs/>
        </w:rPr>
        <w:t>นักศึกษาต้องเข้าเรียนไม่น้อยกว่าร้อยละ ๘๐ ของเวลาเรียนทั้งหมด</w:t>
      </w:r>
    </w:p>
    <w:p w:rsidR="00B93C38" w:rsidRPr="003322DD" w:rsidRDefault="00B93C38" w:rsidP="00B93C38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3322DD">
        <w:rPr>
          <w:rFonts w:ascii="TH SarabunPSK" w:hAnsi="TH SarabunPSK" w:cs="TH SarabunPSK" w:hint="cs"/>
          <w:b/>
          <w:bCs/>
          <w:sz w:val="28"/>
          <w:cs/>
        </w:rPr>
        <w:t>(๓) การสอบแก้ตัว</w:t>
      </w:r>
    </w:p>
    <w:p w:rsidR="00FE076C" w:rsidRPr="003322DD" w:rsidRDefault="00B93C38" w:rsidP="00F40C07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28"/>
        </w:rPr>
      </w:pPr>
      <w:r w:rsidRPr="003322DD">
        <w:rPr>
          <w:rFonts w:ascii="TH SarabunPSK" w:hAnsi="TH SarabunPSK" w:cs="TH SarabunPSK" w:hint="cs"/>
          <w:b/>
          <w:bCs/>
          <w:sz w:val="28"/>
        </w:rPr>
        <w:tab/>
      </w:r>
      <w:r w:rsidRPr="003322DD">
        <w:rPr>
          <w:rFonts w:ascii="TH SarabunPSK" w:hAnsi="TH SarabunPSK" w:cs="TH SarabunPSK" w:hint="cs"/>
          <w:sz w:val="28"/>
          <w:cs/>
        </w:rPr>
        <w:t>นักศึกษาสามารถสอบแก้ตัว</w:t>
      </w:r>
      <w:r w:rsidR="00FE076C" w:rsidRPr="003322DD">
        <w:rPr>
          <w:rFonts w:ascii="TH SarabunPSK" w:hAnsi="TH SarabunPSK" w:cs="TH SarabunPSK" w:hint="cs"/>
          <w:sz w:val="28"/>
          <w:cs/>
        </w:rPr>
        <w:t>ได้ในกรณีที่</w:t>
      </w:r>
      <w:r w:rsidR="00F40C07" w:rsidRPr="003322DD">
        <w:rPr>
          <w:rFonts w:ascii="TH SarabunPSK" w:hAnsi="TH SarabunPSK" w:cs="TH SarabunPSK" w:hint="cs"/>
          <w:sz w:val="28"/>
          <w:cs/>
        </w:rPr>
        <w:t xml:space="preserve">ได้สัญลักษณ์ </w:t>
      </w:r>
      <w:r w:rsidR="00F40C07" w:rsidRPr="003322DD">
        <w:rPr>
          <w:rFonts w:ascii="TH SarabunPSK" w:hAnsi="TH SarabunPSK" w:cs="TH SarabunPSK" w:hint="cs"/>
          <w:sz w:val="28"/>
        </w:rPr>
        <w:t xml:space="preserve">U </w:t>
      </w:r>
      <w:r w:rsidR="00F40C07" w:rsidRPr="003322DD">
        <w:rPr>
          <w:rFonts w:ascii="TH SarabunPSK" w:hAnsi="TH SarabunPSK" w:cs="TH SarabunPSK" w:hint="cs"/>
          <w:sz w:val="28"/>
          <w:cs/>
        </w:rPr>
        <w:t>และ</w:t>
      </w:r>
    </w:p>
    <w:p w:rsidR="00FE076C" w:rsidRPr="003322DD" w:rsidRDefault="00FE076C" w:rsidP="00FE07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28"/>
        </w:rPr>
      </w:pPr>
      <w:r w:rsidRPr="003322DD">
        <w:rPr>
          <w:rFonts w:ascii="TH SarabunPSK" w:hAnsi="TH SarabunPSK" w:cs="TH SarabunPSK" w:hint="cs"/>
          <w:sz w:val="28"/>
          <w:cs/>
        </w:rPr>
        <w:t>มีเวลาเรียนน้อยกว่าร้อยละ ๘๐ ของเวลาเรียนทั้งหมดโดยมีเหตุผลอันจำเป็น</w:t>
      </w:r>
    </w:p>
    <w:p w:rsidR="0080377B" w:rsidRDefault="00FE076C" w:rsidP="00FE07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28"/>
        </w:rPr>
      </w:pPr>
      <w:r w:rsidRPr="003322DD">
        <w:rPr>
          <w:rFonts w:ascii="TH SarabunPSK" w:hAnsi="TH SarabunPSK" w:cs="TH SarabunPSK" w:hint="cs"/>
          <w:sz w:val="28"/>
          <w:cs/>
        </w:rPr>
        <w:t>ขาดสอบโดยมีเหตุผลอันจำเป็น</w:t>
      </w:r>
    </w:p>
    <w:p w:rsidR="00401CB1" w:rsidRPr="003322DD" w:rsidRDefault="00401CB1" w:rsidP="00401CB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="TH SarabunPSK" w:hAnsi="TH SarabunPSK" w:cs="TH SarabunPSK"/>
          <w:sz w:val="28"/>
          <w:cs/>
        </w:rPr>
      </w:pPr>
    </w:p>
    <w:p w:rsidR="0080377B" w:rsidRPr="00401CB1" w:rsidRDefault="000327AD" w:rsidP="000327AD">
      <w:pPr>
        <w:autoSpaceDE w:val="0"/>
        <w:autoSpaceDN w:val="0"/>
        <w:adjustRightInd w:val="0"/>
        <w:spacing w:line="4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01CB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 ๖ ทรัพยากรประกอบการเรียนการสอน</w:t>
      </w:r>
    </w:p>
    <w:p w:rsidR="00401CB1" w:rsidRPr="003322DD" w:rsidRDefault="00401CB1" w:rsidP="000327AD">
      <w:pPr>
        <w:autoSpaceDE w:val="0"/>
        <w:autoSpaceDN w:val="0"/>
        <w:adjustRightInd w:val="0"/>
        <w:spacing w:line="440" w:lineRule="exact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AC6B64" w:rsidRPr="003322DD" w:rsidRDefault="00AC6B64" w:rsidP="002B2E88">
      <w:pPr>
        <w:autoSpaceDE w:val="0"/>
        <w:autoSpaceDN w:val="0"/>
        <w:adjustRightInd w:val="0"/>
        <w:spacing w:line="380" w:lineRule="exact"/>
        <w:ind w:left="720" w:hanging="720"/>
        <w:rPr>
          <w:rFonts w:ascii="TH SarabunPSK" w:eastAsia="BrowalliaNew" w:hAnsi="TH SarabunPSK" w:cs="TH SarabunPSK"/>
          <w:sz w:val="28"/>
        </w:rPr>
      </w:pPr>
      <w:r w:rsidRPr="003322DD">
        <w:rPr>
          <w:rFonts w:ascii="TH SarabunPSK" w:eastAsia="BrowalliaNew" w:hAnsi="TH SarabunPSK" w:cs="TH SarabunPSK" w:hint="cs"/>
          <w:sz w:val="28"/>
        </w:rPr>
        <w:t xml:space="preserve">Beauchamp, Tom L and Childress, James F.  </w:t>
      </w:r>
      <w:r w:rsidRPr="003322DD">
        <w:rPr>
          <w:rFonts w:ascii="TH SarabunPSK" w:eastAsia="BrowalliaNew" w:hAnsi="TH SarabunPSK" w:cs="TH SarabunPSK" w:hint="cs"/>
          <w:i/>
          <w:iCs/>
          <w:sz w:val="28"/>
        </w:rPr>
        <w:t>Principles of biomedical ethics</w:t>
      </w:r>
      <w:r w:rsidRPr="003322DD">
        <w:rPr>
          <w:rFonts w:ascii="TH SarabunPSK" w:eastAsia="BrowalliaNew" w:hAnsi="TH SarabunPSK" w:cs="TH SarabunPSK" w:hint="cs"/>
          <w:sz w:val="28"/>
        </w:rPr>
        <w:t>. New York : Oxford University Press, 1994.</w:t>
      </w:r>
    </w:p>
    <w:p w:rsidR="00AC6B64" w:rsidRPr="003322DD" w:rsidRDefault="00AC6B64" w:rsidP="00AC6B64">
      <w:pPr>
        <w:autoSpaceDE w:val="0"/>
        <w:autoSpaceDN w:val="0"/>
        <w:adjustRightInd w:val="0"/>
        <w:spacing w:line="380" w:lineRule="exact"/>
        <w:ind w:left="720" w:hanging="720"/>
        <w:rPr>
          <w:rFonts w:ascii="TH SarabunPSK" w:eastAsia="BrowalliaNew" w:hAnsi="TH SarabunPSK" w:cs="TH SarabunPSK"/>
          <w:sz w:val="28"/>
        </w:rPr>
      </w:pPr>
      <w:r w:rsidRPr="003322DD">
        <w:rPr>
          <w:rFonts w:ascii="TH SarabunPSK" w:eastAsia="BrowalliaNew" w:hAnsi="TH SarabunPSK" w:cs="TH SarabunPSK" w:hint="cs"/>
          <w:sz w:val="28"/>
        </w:rPr>
        <w:t xml:space="preserve">Koehn, Daryl. </w:t>
      </w:r>
      <w:r w:rsidRPr="003322DD">
        <w:rPr>
          <w:rFonts w:ascii="TH SarabunPSK" w:eastAsia="BrowalliaNew" w:hAnsi="TH SarabunPSK" w:cs="TH SarabunPSK" w:hint="cs"/>
          <w:i/>
          <w:iCs/>
          <w:sz w:val="28"/>
        </w:rPr>
        <w:t>The ground of professional ethics</w:t>
      </w:r>
      <w:r w:rsidRPr="003322DD">
        <w:rPr>
          <w:rFonts w:ascii="TH SarabunPSK" w:eastAsia="BrowalliaNew" w:hAnsi="TH SarabunPSK" w:cs="TH SarabunPSK" w:hint="cs"/>
          <w:sz w:val="28"/>
        </w:rPr>
        <w:t xml:space="preserve">. London : </w:t>
      </w:r>
      <w:proofErr w:type="spellStart"/>
      <w:r w:rsidRPr="003322DD">
        <w:rPr>
          <w:rFonts w:ascii="TH SarabunPSK" w:eastAsia="BrowalliaNew" w:hAnsi="TH SarabunPSK" w:cs="TH SarabunPSK" w:hint="cs"/>
          <w:sz w:val="28"/>
        </w:rPr>
        <w:t>Routlege</w:t>
      </w:r>
      <w:proofErr w:type="spellEnd"/>
      <w:r w:rsidRPr="003322DD">
        <w:rPr>
          <w:rFonts w:ascii="TH SarabunPSK" w:eastAsia="BrowalliaNew" w:hAnsi="TH SarabunPSK" w:cs="TH SarabunPSK" w:hint="cs"/>
          <w:sz w:val="28"/>
        </w:rPr>
        <w:t>, 1994.</w:t>
      </w:r>
    </w:p>
    <w:p w:rsidR="0080377B" w:rsidRPr="003322DD" w:rsidRDefault="00AC6B64" w:rsidP="002B2E88">
      <w:pPr>
        <w:autoSpaceDE w:val="0"/>
        <w:autoSpaceDN w:val="0"/>
        <w:adjustRightInd w:val="0"/>
        <w:spacing w:line="380" w:lineRule="exact"/>
        <w:ind w:left="720" w:hanging="720"/>
        <w:rPr>
          <w:rFonts w:ascii="TH SarabunPSK" w:eastAsia="BrowalliaNew" w:hAnsi="TH SarabunPSK" w:cs="TH SarabunPSK"/>
          <w:sz w:val="28"/>
        </w:rPr>
      </w:pPr>
      <w:r w:rsidRPr="003322DD">
        <w:rPr>
          <w:rFonts w:ascii="TH SarabunPSK" w:eastAsia="BrowalliaNew" w:hAnsi="TH SarabunPSK" w:cs="TH SarabunPSK" w:hint="cs"/>
          <w:sz w:val="28"/>
        </w:rPr>
        <w:t xml:space="preserve">Kultgen, John. </w:t>
      </w:r>
      <w:r w:rsidRPr="003322DD">
        <w:rPr>
          <w:rFonts w:ascii="TH SarabunPSK" w:eastAsia="BrowalliaNew" w:hAnsi="TH SarabunPSK" w:cs="TH SarabunPSK" w:hint="cs"/>
          <w:i/>
          <w:iCs/>
          <w:sz w:val="28"/>
        </w:rPr>
        <w:t>Ethics and professionalism</w:t>
      </w:r>
      <w:r w:rsidRPr="003322DD">
        <w:rPr>
          <w:rFonts w:ascii="TH SarabunPSK" w:eastAsia="BrowalliaNew" w:hAnsi="TH SarabunPSK" w:cs="TH SarabunPSK" w:hint="cs"/>
          <w:sz w:val="28"/>
        </w:rPr>
        <w:t>. Philadelphia, Pa. : University of Pennsylvania, 1988.</w:t>
      </w:r>
    </w:p>
    <w:p w:rsidR="007165C3" w:rsidRPr="003322DD" w:rsidRDefault="007165C3" w:rsidP="000327AD">
      <w:pPr>
        <w:autoSpaceDE w:val="0"/>
        <w:autoSpaceDN w:val="0"/>
        <w:adjustRightInd w:val="0"/>
        <w:spacing w:line="380" w:lineRule="exact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80377B" w:rsidRPr="00401CB1" w:rsidRDefault="000327AD" w:rsidP="000327AD">
      <w:pPr>
        <w:autoSpaceDE w:val="0"/>
        <w:autoSpaceDN w:val="0"/>
        <w:adjustRightInd w:val="0"/>
        <w:spacing w:line="38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01CB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p w:rsidR="00401CB1" w:rsidRPr="003322DD" w:rsidRDefault="00401CB1" w:rsidP="000327AD">
      <w:pPr>
        <w:autoSpaceDE w:val="0"/>
        <w:autoSpaceDN w:val="0"/>
        <w:adjustRightInd w:val="0"/>
        <w:spacing w:line="380" w:lineRule="exact"/>
        <w:jc w:val="center"/>
        <w:rPr>
          <w:rFonts w:ascii="TH SarabunPSK" w:eastAsia="BrowalliaNew" w:hAnsi="TH SarabunPSK" w:cs="TH SarabunPSK"/>
          <w:b/>
          <w:bCs/>
          <w:sz w:val="28"/>
        </w:rPr>
      </w:pPr>
    </w:p>
    <w:p w:rsidR="000327AD" w:rsidRPr="003322DD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๑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 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กลยุทธ์การประเมินประสิทธิผลของรายวิชาโดยนักศึกษา</w:t>
      </w:r>
    </w:p>
    <w:p w:rsidR="000327AD" w:rsidRPr="003322DD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</w:rPr>
        <w:t xml:space="preserve">      </w:t>
      </w:r>
      <w:r w:rsidRPr="003322DD">
        <w:rPr>
          <w:rFonts w:ascii="TH SarabunPSK" w:eastAsia="BrowalliaNew-Bold" w:hAnsi="TH SarabunPSK" w:cs="TH SarabunPSK" w:hint="cs"/>
          <w:sz w:val="28"/>
          <w:cs/>
        </w:rPr>
        <w:t>๑.๑  นักศึกษาประเมินความร่วมมือของเพื่อนนักศึกษาในกลุ่ม</w:t>
      </w:r>
    </w:p>
    <w:p w:rsidR="000327AD" w:rsidRPr="003322DD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  <w:cs/>
        </w:rPr>
        <w:t xml:space="preserve">      ๑.๒  ความเห็นของนักศึกษาต่อการเรียนการสอน</w:t>
      </w:r>
    </w:p>
    <w:p w:rsidR="000327AD" w:rsidRPr="003322DD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  <w:cs/>
        </w:rPr>
        <w:t xml:space="preserve">               ๑.๒.๑  เนื้อหาการเรียนการสอน</w:t>
      </w:r>
    </w:p>
    <w:p w:rsidR="000327AD" w:rsidRPr="003322DD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  <w:cs/>
        </w:rPr>
        <w:t xml:space="preserve">          </w:t>
      </w:r>
      <w:r w:rsidRPr="003322DD">
        <w:rPr>
          <w:rFonts w:ascii="TH SarabunPSK" w:eastAsia="BrowalliaNew-Bold" w:hAnsi="TH SarabunPSK" w:cs="TH SarabunPSK" w:hint="cs"/>
          <w:sz w:val="28"/>
          <w:cs/>
        </w:rPr>
        <w:tab/>
        <w:t xml:space="preserve">  ๑.๒.๒  วิธีการจัดการเรียนการสอน</w:t>
      </w:r>
    </w:p>
    <w:p w:rsidR="000327AD" w:rsidRPr="003322DD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  <w:cs/>
        </w:rPr>
        <w:tab/>
        <w:t xml:space="preserve">  ๑.๒.๓  ข้อเสนอแนะเพื่อปรับปรุงการเรียนการสอน</w:t>
      </w:r>
    </w:p>
    <w:p w:rsidR="0080377B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8"/>
        </w:rPr>
      </w:pPr>
      <w:r w:rsidRPr="003322DD">
        <w:rPr>
          <w:rFonts w:ascii="TH SarabunPSK" w:eastAsia="BrowalliaNew-Bold" w:hAnsi="TH SarabunPSK" w:cs="TH SarabunPSK" w:hint="cs"/>
          <w:sz w:val="28"/>
          <w:cs/>
        </w:rPr>
        <w:t xml:space="preserve">               ๑.๒.๔  ความคิดเห็นในภาพรวมต่อการเรียนการสอน</w:t>
      </w:r>
    </w:p>
    <w:p w:rsidR="00401CB1" w:rsidRPr="003322DD" w:rsidRDefault="00401CB1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8"/>
        </w:rPr>
      </w:pPr>
    </w:p>
    <w:p w:rsidR="000327AD" w:rsidRPr="003322DD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๒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="00B00FCE">
        <w:rPr>
          <w:rFonts w:ascii="TH SarabunPSK" w:eastAsia="BrowalliaNew-Bold" w:hAnsi="TH SarabunPSK" w:cs="TH SarabunPSK"/>
          <w:b/>
          <w:bCs/>
          <w:sz w:val="28"/>
        </w:rPr>
        <w:t xml:space="preserve"> 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กลยุทธ์การประเมินการสอน</w:t>
      </w:r>
    </w:p>
    <w:p w:rsidR="00B00FCE" w:rsidRDefault="000327AD" w:rsidP="00B00FCE">
      <w:pPr>
        <w:tabs>
          <w:tab w:val="left" w:pos="540"/>
          <w:tab w:val="left" w:pos="1080"/>
          <w:tab w:val="left" w:pos="1276"/>
        </w:tabs>
        <w:jc w:val="both"/>
        <w:rPr>
          <w:rFonts w:ascii="TH SarabunPSK" w:eastAsia="BrowalliaNew" w:hAnsi="TH SarabunPSK" w:cs="TH SarabunPSK"/>
          <w:color w:val="000000"/>
          <w:sz w:val="28"/>
        </w:rPr>
      </w:pPr>
      <w:r w:rsidRPr="003322DD">
        <w:rPr>
          <w:rFonts w:ascii="TH SarabunPSK" w:hAnsi="TH SarabunPSK" w:cs="TH SarabunPSK" w:hint="cs"/>
          <w:b/>
          <w:bCs/>
          <w:sz w:val="28"/>
          <w:cs/>
        </w:rPr>
        <w:tab/>
      </w:r>
      <w:r w:rsidRPr="003322DD">
        <w:rPr>
          <w:rFonts w:ascii="TH SarabunPSK" w:hAnsi="TH SarabunPSK" w:cs="TH SarabunPSK" w:hint="cs"/>
          <w:b/>
          <w:bCs/>
          <w:sz w:val="28"/>
          <w:cs/>
        </w:rPr>
        <w:tab/>
      </w:r>
      <w:r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>๑.</w:t>
      </w:r>
      <w:r w:rsidR="00B00FCE"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 </w:t>
      </w:r>
      <w:r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>นักศึกษาประเมินโดยตอบแบบสอบถามแบบมาตรประมาณค่าและแบบปลายเปิดเมื่อสิ้นสุดการเรียนการสอน</w:t>
      </w:r>
    </w:p>
    <w:p w:rsidR="000327AD" w:rsidRPr="003322DD" w:rsidRDefault="00B00FCE" w:rsidP="00B00FCE">
      <w:pPr>
        <w:tabs>
          <w:tab w:val="left" w:pos="540"/>
          <w:tab w:val="left" w:pos="1080"/>
          <w:tab w:val="left" w:pos="1276"/>
        </w:tabs>
        <w:jc w:val="both"/>
        <w:rPr>
          <w:rFonts w:ascii="TH SarabunPSK" w:eastAsia="BrowalliaNew" w:hAnsi="TH SarabunPSK" w:cs="TH SarabunPSK"/>
          <w:color w:val="000000"/>
          <w:sz w:val="28"/>
        </w:rPr>
      </w:pPr>
      <w:r>
        <w:rPr>
          <w:rFonts w:ascii="TH SarabunPSK" w:eastAsia="BrowalliaNew" w:hAnsi="TH SarabunPSK" w:cs="TH SarabunPSK" w:hint="cs"/>
          <w:color w:val="000000"/>
          <w:sz w:val="28"/>
          <w:cs/>
        </w:rPr>
        <w:t xml:space="preserve"> </w:t>
      </w:r>
      <w:r w:rsidR="000327AD"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>ทั้งรายวิชา</w:t>
      </w:r>
    </w:p>
    <w:p w:rsidR="007165C3" w:rsidRPr="00B00FCE" w:rsidRDefault="000327AD" w:rsidP="00B00FCE">
      <w:pPr>
        <w:tabs>
          <w:tab w:val="left" w:pos="540"/>
          <w:tab w:val="left" w:pos="1080"/>
          <w:tab w:val="left" w:pos="1620"/>
          <w:tab w:val="left" w:pos="1980"/>
        </w:tabs>
        <w:rPr>
          <w:rFonts w:ascii="TH SarabunPSK" w:hAnsi="TH SarabunPSK" w:cs="TH SarabunPSK" w:hint="cs"/>
          <w:b/>
          <w:bCs/>
          <w:color w:val="000000"/>
          <w:sz w:val="28"/>
        </w:rPr>
      </w:pPr>
      <w:r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ab/>
      </w:r>
      <w:r w:rsidRPr="003322DD">
        <w:rPr>
          <w:rFonts w:ascii="TH SarabunPSK" w:eastAsia="BrowalliaNew" w:hAnsi="TH SarabunPSK" w:cs="TH SarabunPSK" w:hint="cs"/>
          <w:color w:val="000000"/>
          <w:sz w:val="28"/>
          <w:cs/>
        </w:rPr>
        <w:tab/>
        <w:t>๒.   สังเกตจากผลงานการนำเสนอ</w:t>
      </w:r>
    </w:p>
    <w:p w:rsidR="000327AD" w:rsidRPr="003322DD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lastRenderedPageBreak/>
        <w:t>๓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การปรับปรุงการสอน</w:t>
      </w:r>
    </w:p>
    <w:p w:rsidR="0080377B" w:rsidRDefault="000327AD" w:rsidP="000327A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28"/>
        </w:rPr>
      </w:pPr>
      <w:r w:rsidRPr="003322DD">
        <w:rPr>
          <w:rFonts w:ascii="TH SarabunPSK" w:eastAsia="BrowalliaNew" w:hAnsi="TH SarabunPSK" w:cs="TH SarabunPSK" w:hint="cs"/>
          <w:sz w:val="28"/>
          <w:cs/>
        </w:rPr>
        <w:t xml:space="preserve">      </w:t>
      </w:r>
      <w:r w:rsidRPr="003322DD">
        <w:rPr>
          <w:rFonts w:ascii="TH SarabunPSK" w:eastAsia="BrowalliaNew" w:hAnsi="TH SarabunPSK" w:cs="TH SarabunPSK" w:hint="cs"/>
          <w:i/>
          <w:iCs/>
          <w:sz w:val="28"/>
          <w:cs/>
        </w:rPr>
        <w:t xml:space="preserve"> </w:t>
      </w:r>
      <w:r w:rsidRPr="003322DD">
        <w:rPr>
          <w:rFonts w:ascii="TH SarabunPSK" w:eastAsia="BrowalliaNew" w:hAnsi="TH SarabunPSK" w:cs="TH SarabunPSK" w:hint="cs"/>
          <w:sz w:val="28"/>
        </w:rPr>
        <w:tab/>
      </w:r>
      <w:r w:rsidRPr="003322DD">
        <w:rPr>
          <w:rFonts w:ascii="TH SarabunPSK" w:eastAsia="BrowalliaNew" w:hAnsi="TH SarabunPSK" w:cs="TH SarabunPSK" w:hint="cs"/>
          <w:sz w:val="28"/>
          <w:cs/>
        </w:rPr>
        <w:t xml:space="preserve">       แจ้งผลการประเมินการสอนโดยนักศึกษาแก่คณาจารย์ และกำหนดจัดประชุมร่วมกันเพื่ออภิปรายเกี่ยวกับปัญหาและอุปสรรค รวมถึงแนวทางการปรับปรุงการจัดการเรียนการสอน</w:t>
      </w:r>
    </w:p>
    <w:p w:rsidR="00B00FCE" w:rsidRPr="003322DD" w:rsidRDefault="00B00FCE" w:rsidP="000327A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28"/>
        </w:rPr>
      </w:pPr>
    </w:p>
    <w:p w:rsidR="000327AD" w:rsidRPr="003322DD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๔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 xml:space="preserve"> การทวนสอบมาตรฐานผลสัมฤทธิ์ของนักศึกษาในรายวิชา</w:t>
      </w:r>
    </w:p>
    <w:p w:rsidR="0080377B" w:rsidRDefault="000327AD" w:rsidP="000327A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28"/>
        </w:rPr>
      </w:pPr>
      <w:r w:rsidRPr="003322DD">
        <w:rPr>
          <w:rFonts w:ascii="TH SarabunPSK" w:eastAsia="BrowalliaNew" w:hAnsi="TH SarabunPSK" w:cs="TH SarabunPSK" w:hint="cs"/>
          <w:sz w:val="28"/>
          <w:cs/>
        </w:rPr>
        <w:t xml:space="preserve">      </w:t>
      </w:r>
      <w:r w:rsidRPr="003322DD">
        <w:rPr>
          <w:rFonts w:ascii="TH SarabunPSK" w:eastAsia="BrowalliaNew" w:hAnsi="TH SarabunPSK" w:cs="TH SarabunPSK" w:hint="cs"/>
          <w:sz w:val="28"/>
          <w:cs/>
        </w:rPr>
        <w:tab/>
        <w:t xml:space="preserve">      กำหนดให้มีการวิเคราะห์ผลสัมฤทธิ์ของผู้เรียนตามมาตรฐานผลการเรียนรู้ของรายวิชาโดยใช้คะแนนการเข้าชั้นเรียน ทำงานเป็นกลุ่ม การนำเสนอรายงานงานและการสอบข้อเขียน</w:t>
      </w:r>
    </w:p>
    <w:p w:rsidR="00B00FCE" w:rsidRPr="003322DD" w:rsidRDefault="00B00FCE" w:rsidP="000327A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28"/>
        </w:rPr>
      </w:pPr>
    </w:p>
    <w:p w:rsidR="000327AD" w:rsidRPr="003322DD" w:rsidRDefault="000327AD" w:rsidP="000327A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๕</w:t>
      </w:r>
      <w:r w:rsidRPr="003322DD">
        <w:rPr>
          <w:rFonts w:ascii="TH SarabunPSK" w:eastAsia="BrowalliaNew-Bold" w:hAnsi="TH SarabunPSK" w:cs="TH SarabunPSK" w:hint="cs"/>
          <w:b/>
          <w:bCs/>
          <w:sz w:val="28"/>
        </w:rPr>
        <w:t xml:space="preserve">.  </w:t>
      </w: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การดำเนินการทบทวนและการวางแผนปรับปรุงประสิทธิผลของรายวิชา</w:t>
      </w:r>
    </w:p>
    <w:p w:rsidR="008972D3" w:rsidRPr="003322DD" w:rsidRDefault="000327AD" w:rsidP="008972D3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28"/>
        </w:rPr>
      </w:pPr>
      <w:r w:rsidRPr="003322DD">
        <w:rPr>
          <w:rFonts w:ascii="TH SarabunPSK" w:eastAsia="BrowalliaNew" w:hAnsi="TH SarabunPSK" w:cs="TH SarabunPSK" w:hint="cs"/>
          <w:sz w:val="28"/>
          <w:cs/>
        </w:rPr>
        <w:t xml:space="preserve">                    มีการเชิญประชุมอาจารย์ผู้สอนก่อนเปิดภาคการศึกษา  </w:t>
      </w:r>
      <w:r w:rsidRPr="003322DD">
        <w:rPr>
          <w:rFonts w:ascii="TH SarabunPSK" w:eastAsia="BrowalliaNew" w:hAnsi="TH SarabunPSK" w:cs="TH SarabunPSK" w:hint="cs"/>
          <w:i/>
          <w:iCs/>
          <w:spacing w:val="-6"/>
          <w:sz w:val="28"/>
          <w:cs/>
        </w:rPr>
        <w:tab/>
      </w:r>
    </w:p>
    <w:p w:rsidR="008972D3" w:rsidRPr="003322DD" w:rsidRDefault="008972D3" w:rsidP="008972D3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pacing w:val="-6"/>
          <w:sz w:val="28"/>
        </w:rPr>
      </w:pPr>
      <w:r w:rsidRPr="003322DD">
        <w:rPr>
          <w:rFonts w:ascii="TH SarabunPSK" w:eastAsia="BrowalliaNew" w:hAnsi="TH SarabunPSK" w:cs="TH SarabunPSK" w:hint="cs"/>
          <w:i/>
          <w:iCs/>
          <w:spacing w:val="-6"/>
          <w:sz w:val="28"/>
          <w:cs/>
        </w:rPr>
        <w:tab/>
      </w:r>
    </w:p>
    <w:p w:rsidR="008972D3" w:rsidRPr="003322DD" w:rsidRDefault="008972D3" w:rsidP="008972D3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8"/>
        </w:rPr>
      </w:pPr>
      <w:r w:rsidRPr="003322DD">
        <w:rPr>
          <w:rFonts w:ascii="TH SarabunPSK" w:eastAsia="BrowalliaNew-Bold" w:hAnsi="TH SarabunPSK" w:cs="TH SarabunPSK" w:hint="cs"/>
          <w:b/>
          <w:bCs/>
          <w:sz w:val="28"/>
          <w:cs/>
        </w:rPr>
        <w:t>*************************</w:t>
      </w:r>
    </w:p>
    <w:p w:rsidR="00082D48" w:rsidRPr="003322DD" w:rsidRDefault="00082D48" w:rsidP="00082D48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  <w:cs/>
        </w:rPr>
      </w:pPr>
    </w:p>
    <w:p w:rsidR="008972D3" w:rsidRPr="003322DD" w:rsidRDefault="008972D3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 w:rsidRPr="003322DD">
        <w:rPr>
          <w:rFonts w:ascii="TH SarabunPSK" w:hAnsi="TH SarabunPSK" w:cs="TH SarabunPSK" w:hint="cs"/>
          <w:b/>
          <w:bCs/>
          <w:sz w:val="28"/>
          <w:cs/>
        </w:rPr>
        <w:br w:type="page"/>
      </w:r>
    </w:p>
    <w:p w:rsidR="00082D48" w:rsidRPr="003322DD" w:rsidRDefault="00082D48" w:rsidP="00082D48">
      <w:pPr>
        <w:jc w:val="center"/>
        <w:rPr>
          <w:rFonts w:ascii="TH SarabunPSK" w:hAnsi="TH SarabunPSK" w:cs="TH SarabunPSK"/>
          <w:b/>
          <w:bCs/>
          <w:sz w:val="28"/>
        </w:rPr>
      </w:pPr>
      <w:r w:rsidRPr="003322DD">
        <w:rPr>
          <w:rFonts w:ascii="TH SarabunPSK" w:hAnsi="TH SarabunPSK" w:cs="TH SarabunPSK" w:hint="cs"/>
          <w:b/>
          <w:bCs/>
          <w:sz w:val="28"/>
          <w:cs/>
        </w:rPr>
        <w:lastRenderedPageBreak/>
        <w:t>ภาคผนวก</w:t>
      </w:r>
    </w:p>
    <w:p w:rsidR="00082D48" w:rsidRPr="003322DD" w:rsidRDefault="00082D48" w:rsidP="00082D48">
      <w:pPr>
        <w:jc w:val="center"/>
        <w:rPr>
          <w:rFonts w:ascii="TH SarabunPSK" w:hAnsi="TH SarabunPSK" w:cs="TH SarabunPSK"/>
          <w:b/>
          <w:bCs/>
          <w:sz w:val="28"/>
        </w:rPr>
      </w:pPr>
      <w:r w:rsidRPr="003322DD">
        <w:rPr>
          <w:rFonts w:ascii="TH SarabunPSK" w:hAnsi="TH SarabunPSK" w:cs="TH SarabunPSK" w:hint="cs"/>
          <w:b/>
          <w:bCs/>
          <w:sz w:val="28"/>
          <w:cs/>
        </w:rPr>
        <w:t>ความสอดคล้องระหว่างรายวิชากับหมวดวิชาศึกษาทั่วไป</w:t>
      </w:r>
    </w:p>
    <w:p w:rsidR="00082D48" w:rsidRPr="003322DD" w:rsidRDefault="00082D48" w:rsidP="00082D48">
      <w:pPr>
        <w:rPr>
          <w:rFonts w:ascii="TH SarabunPSK" w:hAnsi="TH SarabunPSK" w:cs="TH SarabunPSK"/>
          <w:b/>
          <w:bCs/>
          <w:sz w:val="28"/>
        </w:rPr>
      </w:pPr>
      <w:r w:rsidRPr="003322DD">
        <w:rPr>
          <w:rFonts w:ascii="TH SarabunPSK" w:hAnsi="TH SarabunPSK" w:cs="TH SarabunPSK" w:hint="cs"/>
          <w:b/>
          <w:bCs/>
          <w:sz w:val="28"/>
          <w:cs/>
        </w:rPr>
        <w:t xml:space="preserve">ตารางที่ ๑ ความสัมพันธ์ระหว่าง </w:t>
      </w:r>
      <w:r w:rsidRPr="003322DD">
        <w:rPr>
          <w:rFonts w:ascii="TH SarabunPSK" w:hAnsi="TH SarabunPSK" w:cs="TH SarabunPSK" w:hint="cs"/>
          <w:b/>
          <w:bCs/>
          <w:sz w:val="28"/>
        </w:rPr>
        <w:t xml:space="preserve">CLOs </w:t>
      </w:r>
      <w:r w:rsidRPr="003322DD">
        <w:rPr>
          <w:rFonts w:ascii="TH SarabunPSK" w:hAnsi="TH SarabunPSK" w:cs="TH SarabunPSK" w:hint="cs"/>
          <w:b/>
          <w:bCs/>
          <w:sz w:val="28"/>
          <w:cs/>
        </w:rPr>
        <w:t xml:space="preserve">และ </w:t>
      </w:r>
      <w:r w:rsidRPr="003322DD">
        <w:rPr>
          <w:rFonts w:ascii="TH SarabunPSK" w:hAnsi="TH SarabunPSK" w:cs="TH SarabunPSK" w:hint="cs"/>
          <w:b/>
          <w:bCs/>
          <w:sz w:val="28"/>
        </w:rPr>
        <w:t>MU-GE Module Los (</w:t>
      </w:r>
      <w:r w:rsidRPr="003322DD">
        <w:rPr>
          <w:rFonts w:ascii="TH SarabunPSK" w:hAnsi="TH SarabunPSK" w:cs="TH SarabunPSK" w:hint="cs"/>
          <w:b/>
          <w:bCs/>
          <w:sz w:val="28"/>
          <w:cs/>
        </w:rPr>
        <w:t xml:space="preserve">หมายเลขในตาราง </w:t>
      </w:r>
      <w:r w:rsidRPr="003322DD">
        <w:rPr>
          <w:rFonts w:ascii="TH SarabunPSK" w:hAnsi="TH SarabunPSK" w:cs="TH SarabunPSK" w:hint="cs"/>
          <w:b/>
          <w:bCs/>
          <w:sz w:val="28"/>
        </w:rPr>
        <w:t>= Sub Los)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3510"/>
        <w:gridCol w:w="71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082D48" w:rsidRPr="003322DD" w:rsidTr="00B00FCE">
        <w:trPr>
          <w:tblHeader/>
        </w:trPr>
        <w:tc>
          <w:tcPr>
            <w:tcW w:w="3510" w:type="dxa"/>
            <w:vMerge w:val="restart"/>
          </w:tcPr>
          <w:p w:rsidR="00082D48" w:rsidRPr="003322DD" w:rsidRDefault="00082D48" w:rsidP="00A34F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64" w:type="dxa"/>
            <w:gridSpan w:val="9"/>
          </w:tcPr>
          <w:p w:rsidR="00082D48" w:rsidRPr="003322DD" w:rsidRDefault="00082D48" w:rsidP="00A34F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ผลลัพธ์การเรียนรู้หมวดวิชาศึกษาทั่วไป (</w:t>
            </w:r>
            <w:r w:rsidRPr="003322DD">
              <w:rPr>
                <w:rFonts w:ascii="TH SarabunPSK" w:hAnsi="TH SarabunPSK" w:cs="TH SarabunPSK" w:hint="cs"/>
                <w:sz w:val="28"/>
              </w:rPr>
              <w:t>MU-GE Los</w:t>
            </w:r>
            <w:r w:rsidRPr="003322D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082D48" w:rsidRPr="003322DD" w:rsidTr="00B00FCE">
        <w:trPr>
          <w:tblHeader/>
        </w:trPr>
        <w:tc>
          <w:tcPr>
            <w:tcW w:w="3510" w:type="dxa"/>
            <w:vMerge/>
          </w:tcPr>
          <w:p w:rsidR="00082D48" w:rsidRPr="003322DD" w:rsidRDefault="00082D48" w:rsidP="00A34F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6" w:type="dxa"/>
          </w:tcPr>
          <w:p w:rsidR="00082D48" w:rsidRPr="003322DD" w:rsidRDefault="00082D48" w:rsidP="00A34F33">
            <w:pPr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t>MLO1</w:t>
            </w:r>
          </w:p>
        </w:tc>
        <w:tc>
          <w:tcPr>
            <w:tcW w:w="706" w:type="dxa"/>
          </w:tcPr>
          <w:p w:rsidR="00082D48" w:rsidRPr="003322DD" w:rsidRDefault="00082D48" w:rsidP="00A34F33">
            <w:pPr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t>MLO2</w:t>
            </w:r>
          </w:p>
        </w:tc>
        <w:tc>
          <w:tcPr>
            <w:tcW w:w="706" w:type="dxa"/>
          </w:tcPr>
          <w:p w:rsidR="00082D48" w:rsidRPr="003322DD" w:rsidRDefault="00082D48" w:rsidP="00A34F33">
            <w:pPr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t>MLO3</w:t>
            </w:r>
          </w:p>
        </w:tc>
        <w:tc>
          <w:tcPr>
            <w:tcW w:w="706" w:type="dxa"/>
          </w:tcPr>
          <w:p w:rsidR="00082D48" w:rsidRPr="003322DD" w:rsidRDefault="00082D48" w:rsidP="00A34F33">
            <w:pPr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t>MLO4</w:t>
            </w:r>
          </w:p>
        </w:tc>
        <w:tc>
          <w:tcPr>
            <w:tcW w:w="706" w:type="dxa"/>
          </w:tcPr>
          <w:p w:rsidR="00082D48" w:rsidRPr="003322DD" w:rsidRDefault="00082D48" w:rsidP="00A34F33">
            <w:pPr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t>MLO5</w:t>
            </w:r>
          </w:p>
        </w:tc>
        <w:tc>
          <w:tcPr>
            <w:tcW w:w="706" w:type="dxa"/>
          </w:tcPr>
          <w:p w:rsidR="00082D48" w:rsidRPr="003322DD" w:rsidRDefault="00082D48" w:rsidP="00A34F33">
            <w:pPr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t>MLO6</w:t>
            </w:r>
          </w:p>
        </w:tc>
        <w:tc>
          <w:tcPr>
            <w:tcW w:w="706" w:type="dxa"/>
          </w:tcPr>
          <w:p w:rsidR="00082D48" w:rsidRPr="003322DD" w:rsidRDefault="00082D48" w:rsidP="00A34F33">
            <w:pPr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t>MLO7</w:t>
            </w:r>
          </w:p>
        </w:tc>
        <w:tc>
          <w:tcPr>
            <w:tcW w:w="706" w:type="dxa"/>
          </w:tcPr>
          <w:p w:rsidR="00082D48" w:rsidRPr="003322DD" w:rsidRDefault="00082D48" w:rsidP="00A34F33">
            <w:pPr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t>MLO8</w:t>
            </w:r>
          </w:p>
        </w:tc>
        <w:tc>
          <w:tcPr>
            <w:tcW w:w="706" w:type="dxa"/>
          </w:tcPr>
          <w:p w:rsidR="00082D48" w:rsidRPr="003322DD" w:rsidRDefault="00082D48" w:rsidP="00A34F33">
            <w:pPr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t>MLO9</w:t>
            </w:r>
          </w:p>
        </w:tc>
      </w:tr>
      <w:tr w:rsidR="00AE3CA4" w:rsidRPr="003322DD" w:rsidTr="00B00FCE">
        <w:tc>
          <w:tcPr>
            <w:tcW w:w="3510" w:type="dxa"/>
          </w:tcPr>
          <w:p w:rsidR="00AE3CA4" w:rsidRPr="003322DD" w:rsidRDefault="00AE3CA4" w:rsidP="00A34F33">
            <w:pPr>
              <w:spacing w:line="340" w:lineRule="exact"/>
              <w:ind w:left="966" w:hanging="85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๑</w:t>
            </w:r>
            <w:r w:rsidRPr="003322D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อธิบายความหมายและขอบเขตของจริยศาสตร์วิชาชีพ ความหมายของจริยธรรมและจรรยาบรรณ ความหมายและองค์ประกอบของวิชาชีพ ความรับผิดชอบของสมาคมวิชาชีพ มโนทัศน์และทฤษฎีจริยปรัชญาในจริยธรรมวิชาชีพ กฎหมาย จริยธรรมและ</w:t>
            </w:r>
            <w:r w:rsidR="000B10CA"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จรรยาบรรณวิชาชีพของผู้เรียน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และคำสอนทางศาสนาที่เกี่ยวข้องกับการทำงานในวิชาชีพประเด็นจริยธรรมวิชาชีพ และหลักการทำงานร่วมกันเพื่อธำรงความเป็นวิชาชีพ</w:t>
            </w:r>
          </w:p>
        </w:tc>
        <w:tc>
          <w:tcPr>
            <w:tcW w:w="71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๑.๑</w:t>
            </w: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3CA4" w:rsidRPr="003322DD" w:rsidTr="00B00FCE">
        <w:tc>
          <w:tcPr>
            <w:tcW w:w="3510" w:type="dxa"/>
          </w:tcPr>
          <w:p w:rsidR="00AE3CA4" w:rsidRPr="003322DD" w:rsidRDefault="00AE3CA4" w:rsidP="00A34F33">
            <w:pPr>
              <w:spacing w:line="340" w:lineRule="exact"/>
              <w:ind w:left="966" w:hanging="85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๒</w:t>
            </w:r>
            <w:r w:rsidRPr="003322DD">
              <w:rPr>
                <w:rFonts w:ascii="TH SarabunPSK" w:hAnsi="TH SarabunPSK" w:cs="TH SarabunPSK" w:hint="cs"/>
                <w:sz w:val="28"/>
                <w:cs/>
              </w:rPr>
              <w:t xml:space="preserve">   วิเคราะห์ประเด็นเชิงจริยธรรมวิชาชีพพื้นฐานได้อย่างถูกต้องตามมโนทัศน์ </w:t>
            </w:r>
            <w:r w:rsidR="006C36B5" w:rsidRPr="003322DD">
              <w:rPr>
                <w:rFonts w:ascii="TH SarabunPSK" w:hAnsi="TH SarabunPSK" w:cs="TH SarabunPSK" w:hint="cs"/>
                <w:sz w:val="28"/>
                <w:cs/>
              </w:rPr>
              <w:t>ทฤษฎีและหลักการเชิงจริยศาสตร์</w:t>
            </w:r>
          </w:p>
        </w:tc>
        <w:tc>
          <w:tcPr>
            <w:tcW w:w="71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๑.๓</w:t>
            </w: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3CA4" w:rsidRPr="003322DD" w:rsidTr="00B00FCE">
        <w:tc>
          <w:tcPr>
            <w:tcW w:w="3510" w:type="dxa"/>
          </w:tcPr>
          <w:p w:rsidR="00AE3CA4" w:rsidRPr="003322DD" w:rsidRDefault="00AE3CA4" w:rsidP="00A34F33">
            <w:pPr>
              <w:spacing w:line="340" w:lineRule="exact"/>
              <w:ind w:left="966" w:hanging="85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๓</w:t>
            </w:r>
            <w:r w:rsidRPr="003322D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42242" w:rsidRPr="003322DD">
              <w:rPr>
                <w:rFonts w:ascii="TH SarabunPSK" w:hAnsi="TH SarabunPSK" w:cs="TH SarabunPSK" w:hint="cs"/>
                <w:sz w:val="28"/>
                <w:cs/>
              </w:rPr>
              <w:t>ประยุกต์หลักการทำงานร่วมกันมาใช้ทำงานกลุ่มได้อย่างมีประสิทธิภาพและคำนึงถึงหลักจริยธรรม</w:t>
            </w:r>
          </w:p>
        </w:tc>
        <w:tc>
          <w:tcPr>
            <w:tcW w:w="716" w:type="dxa"/>
          </w:tcPr>
          <w:p w:rsidR="00AE3CA4" w:rsidRPr="003322DD" w:rsidRDefault="00AE3CA4" w:rsidP="00A34F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6" w:type="dxa"/>
          </w:tcPr>
          <w:p w:rsidR="003C3346" w:rsidRPr="003322DD" w:rsidRDefault="003C3346" w:rsidP="003C33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:rsidR="00AE3CA4" w:rsidRPr="003322DD" w:rsidRDefault="003C3346" w:rsidP="003C33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๒.๔</w:t>
            </w: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3C33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3322DD" w:rsidRPr="003322DD" w:rsidRDefault="003322DD" w:rsidP="003322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:rsidR="003322DD" w:rsidRDefault="003322DD" w:rsidP="003322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๙.๑</w:t>
            </w:r>
          </w:p>
          <w:p w:rsidR="00AE3CA4" w:rsidRPr="003322DD" w:rsidRDefault="003322DD" w:rsidP="003322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๙.๒</w:t>
            </w:r>
          </w:p>
        </w:tc>
      </w:tr>
      <w:tr w:rsidR="00AE3CA4" w:rsidRPr="003322DD" w:rsidTr="00B00FCE">
        <w:tc>
          <w:tcPr>
            <w:tcW w:w="3510" w:type="dxa"/>
          </w:tcPr>
          <w:p w:rsidR="00AE3CA4" w:rsidRPr="003322DD" w:rsidRDefault="00AE3CA4" w:rsidP="007165C3">
            <w:pPr>
              <w:spacing w:line="340" w:lineRule="exact"/>
              <w:ind w:left="966" w:hanging="850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="007165C3"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๔</w:t>
            </w:r>
            <w:r w:rsidR="007165C3" w:rsidRPr="003322D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322DD">
              <w:rPr>
                <w:rFonts w:ascii="TH SarabunPSK" w:hAnsi="TH SarabunPSK" w:cs="TH SarabunPSK" w:hint="cs"/>
                <w:sz w:val="28"/>
                <w:cs/>
              </w:rPr>
              <w:t>รวบรวมและสังเคราะห์ข้อมูลจากแหล่งต่าง ๆ เพื่อวิเคราะห์ประเด็นเชิงจริยธรรมวิชาชีพพื้นฐานได้อย่างเหมาะสมกับบริบท</w:t>
            </w:r>
          </w:p>
        </w:tc>
        <w:tc>
          <w:tcPr>
            <w:tcW w:w="716" w:type="dxa"/>
          </w:tcPr>
          <w:p w:rsidR="00681CC9" w:rsidRPr="003322DD" w:rsidRDefault="00681CC9" w:rsidP="00681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:rsidR="00AE3CA4" w:rsidRPr="003322DD" w:rsidRDefault="00681CC9" w:rsidP="00681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๑.๓</w:t>
            </w: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4D35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3CA4" w:rsidRPr="003322DD" w:rsidTr="00B00FCE">
        <w:tc>
          <w:tcPr>
            <w:tcW w:w="3510" w:type="dxa"/>
          </w:tcPr>
          <w:p w:rsidR="00AE3CA4" w:rsidRPr="003322DD" w:rsidRDefault="00AE3CA4" w:rsidP="007165C3">
            <w:pPr>
              <w:spacing w:line="340" w:lineRule="exact"/>
              <w:ind w:left="966" w:hanging="850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t xml:space="preserve">CLO </w:t>
            </w:r>
            <w:r w:rsidR="007165C3"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๕</w:t>
            </w:r>
            <w:r w:rsidRPr="003322D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42242" w:rsidRPr="003322DD">
              <w:rPr>
                <w:rFonts w:ascii="TH SarabunPSK" w:hAnsi="TH SarabunPSK" w:cs="TH SarabunPSK" w:hint="cs"/>
                <w:sz w:val="28"/>
                <w:cs/>
              </w:rPr>
              <w:t>รับฟังมุมมองที่แตกต่างกันต่อประเด็นจริยธรรมวิชาชีพอย่างเปิดกว้าง</w:t>
            </w:r>
          </w:p>
        </w:tc>
        <w:tc>
          <w:tcPr>
            <w:tcW w:w="71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681CC9" w:rsidRPr="003322DD" w:rsidRDefault="00681CC9" w:rsidP="00681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:rsidR="00AE3CA4" w:rsidRPr="003322DD" w:rsidRDefault="00681CC9" w:rsidP="00681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๗.๑</w:t>
            </w: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3CA4" w:rsidRPr="003322DD" w:rsidTr="00B00FCE">
        <w:tc>
          <w:tcPr>
            <w:tcW w:w="3510" w:type="dxa"/>
          </w:tcPr>
          <w:p w:rsidR="00AE3CA4" w:rsidRPr="003322DD" w:rsidRDefault="00AE3CA4" w:rsidP="007165C3">
            <w:pPr>
              <w:spacing w:line="340" w:lineRule="exact"/>
              <w:ind w:left="966" w:hanging="850"/>
              <w:jc w:val="thaiDistribute"/>
              <w:rPr>
                <w:rFonts w:ascii="TH SarabunPSK" w:eastAsia="BrowalliaNew-Bold" w:hAnsi="TH SarabunPSK" w:cs="TH SarabunPSK"/>
                <w:sz w:val="28"/>
              </w:rPr>
            </w:pPr>
            <w:r w:rsidRPr="003322DD">
              <w:rPr>
                <w:rFonts w:ascii="TH SarabunPSK" w:eastAsia="BrowalliaNew-Bold" w:hAnsi="TH SarabunPSK" w:cs="TH SarabunPSK" w:hint="cs"/>
                <w:sz w:val="28"/>
              </w:rPr>
              <w:lastRenderedPageBreak/>
              <w:t xml:space="preserve">CLO </w:t>
            </w:r>
            <w:r w:rsidR="007165C3" w:rsidRPr="003322DD">
              <w:rPr>
                <w:rFonts w:ascii="TH SarabunPSK" w:eastAsia="BrowalliaNew-Bold" w:hAnsi="TH SarabunPSK" w:cs="TH SarabunPSK" w:hint="cs"/>
                <w:sz w:val="28"/>
                <w:cs/>
              </w:rPr>
              <w:t>๖</w:t>
            </w:r>
            <w:r w:rsidRPr="003322DD">
              <w:rPr>
                <w:rFonts w:ascii="TH SarabunPSK" w:hAnsi="TH SarabunPSK" w:cs="TH SarabunPSK" w:hint="cs"/>
                <w:sz w:val="28"/>
                <w:cs/>
              </w:rPr>
              <w:t xml:space="preserve">  เสนอแนะมุมมองเพื่อทำความเข้าใจและทางออกที่เป็นไปได้ต่อประเด็นเชิงจริยธรรมวิชาชีพพื้นฐานได้อย่างสอดคล้องกับหลักการและเหมาะสมกับบริบท</w:t>
            </w:r>
          </w:p>
        </w:tc>
        <w:tc>
          <w:tcPr>
            <w:tcW w:w="71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681CC9" w:rsidRPr="003322DD" w:rsidRDefault="00681CC9" w:rsidP="00681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</w:rPr>
              <w:sym w:font="Wingdings 2" w:char="F050"/>
            </w:r>
          </w:p>
          <w:p w:rsidR="00AE3CA4" w:rsidRPr="003322DD" w:rsidRDefault="00681CC9" w:rsidP="00681C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22DD">
              <w:rPr>
                <w:rFonts w:ascii="TH SarabunPSK" w:hAnsi="TH SarabunPSK" w:cs="TH SarabunPSK" w:hint="cs"/>
                <w:sz w:val="28"/>
                <w:cs/>
              </w:rPr>
              <w:t>๗.๒</w:t>
            </w:r>
          </w:p>
        </w:tc>
        <w:tc>
          <w:tcPr>
            <w:tcW w:w="706" w:type="dxa"/>
          </w:tcPr>
          <w:p w:rsidR="00AE3CA4" w:rsidRPr="003322DD" w:rsidRDefault="00AE3CA4" w:rsidP="00082D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6" w:type="dxa"/>
          </w:tcPr>
          <w:p w:rsidR="003322DD" w:rsidRPr="003322DD" w:rsidRDefault="003322DD" w:rsidP="00332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0377B" w:rsidRPr="003322DD" w:rsidRDefault="0080377B" w:rsidP="00082D48">
      <w:pPr>
        <w:rPr>
          <w:rFonts w:ascii="TH SarabunPSK" w:hAnsi="TH SarabunPSK" w:cs="TH SarabunPSK"/>
          <w:sz w:val="28"/>
        </w:rPr>
      </w:pPr>
    </w:p>
    <w:p w:rsidR="003322DD" w:rsidRDefault="003322DD">
      <w:pPr>
        <w:spacing w:after="160" w:line="259" w:lineRule="auto"/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3322DD" w:rsidRPr="003322DD" w:rsidRDefault="003322DD" w:rsidP="003322DD">
      <w:pPr>
        <w:tabs>
          <w:tab w:val="left" w:pos="990"/>
        </w:tabs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sz w:val="32"/>
          <w:szCs w:val="32"/>
        </w:rPr>
      </w:pPr>
      <w:r w:rsidRPr="003322DD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lastRenderedPageBreak/>
        <w:t>ตารางที่ ๒</w:t>
      </w:r>
      <w:r w:rsidRPr="003322DD">
        <w:rPr>
          <w:rFonts w:ascii="TH SarabunPSK" w:eastAsia="BrowalliaNew" w:hAnsi="TH SarabunPSK" w:cs="TH SarabunPSK" w:hint="cs"/>
          <w:sz w:val="32"/>
          <w:szCs w:val="32"/>
          <w:cs/>
        </w:rPr>
        <w:t xml:space="preserve">  คำอธิบาย </w:t>
      </w:r>
      <w:r w:rsidRPr="003322DD">
        <w:rPr>
          <w:rFonts w:ascii="TH SarabunPSK" w:eastAsia="BrowalliaNew" w:hAnsi="TH SarabunPSK" w:cs="TH SarabunPSK" w:hint="cs"/>
          <w:sz w:val="32"/>
          <w:szCs w:val="32"/>
        </w:rPr>
        <w:t xml:space="preserve">MU-GE LOs </w:t>
      </w:r>
      <w:r w:rsidRPr="003322DD">
        <w:rPr>
          <w:rFonts w:ascii="TH SarabunPSK" w:eastAsia="BrowalliaNew" w:hAnsi="TH SarabunPSK" w:cs="TH SarabunPSK" w:hint="cs"/>
          <w:sz w:val="32"/>
          <w:szCs w:val="32"/>
          <w:cs/>
        </w:rPr>
        <w:t xml:space="preserve">และ </w:t>
      </w:r>
      <w:r w:rsidRPr="003322DD">
        <w:rPr>
          <w:rFonts w:ascii="TH SarabunPSK" w:eastAsia="BrowalliaNew" w:hAnsi="TH SarabunPSK" w:cs="TH SarabunPSK" w:hint="cs"/>
          <w:sz w:val="32"/>
          <w:szCs w:val="32"/>
        </w:rPr>
        <w:t>Sub LOs</w:t>
      </w:r>
      <w:r w:rsidRPr="003322DD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Pr="003322DD">
        <w:rPr>
          <w:rFonts w:ascii="TH SarabunPSK" w:eastAsia="BrowalliaNew-Bold" w:hAnsi="TH SarabunPSK" w:cs="TH SarabunPSK" w:hint="cs"/>
          <w:sz w:val="32"/>
          <w:szCs w:val="32"/>
          <w:cs/>
        </w:rPr>
        <w:t>ที่รายวิชารับผิดชอบ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192"/>
      </w:tblGrid>
      <w:tr w:rsidR="003322DD" w:rsidRPr="003322DD" w:rsidTr="00A34F33">
        <w:tc>
          <w:tcPr>
            <w:tcW w:w="3168" w:type="dxa"/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322DD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</w:rPr>
              <w:t>MU-GE LOs</w:t>
            </w:r>
          </w:p>
        </w:tc>
        <w:tc>
          <w:tcPr>
            <w:tcW w:w="6192" w:type="dxa"/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322DD">
              <w:rPr>
                <w:rFonts w:ascii="TH SarabunPSK" w:eastAsia="BrowalliaNew-Bold" w:hAnsi="TH SarabunPSK" w:cs="TH SarabunPSK" w:hint="cs"/>
                <w:sz w:val="32"/>
                <w:szCs w:val="32"/>
              </w:rPr>
              <w:t>Sub LOs</w:t>
            </w:r>
          </w:p>
        </w:tc>
      </w:tr>
      <w:tr w:rsidR="003322DD" w:rsidRPr="003322DD" w:rsidTr="00A34F33">
        <w:tc>
          <w:tcPr>
            <w:tcW w:w="3168" w:type="dxa"/>
            <w:tcBorders>
              <w:bottom w:val="nil"/>
            </w:tcBorders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322DD">
              <w:rPr>
                <w:rFonts w:ascii="TH SarabunPSK" w:eastAsia="BrowalliaNew-Bold" w:hAnsi="TH SarabunPSK" w:cs="TH SarabunPSK" w:hint="cs"/>
                <w:sz w:val="32"/>
                <w:szCs w:val="32"/>
              </w:rPr>
              <w:t>MLO1</w:t>
            </w:r>
            <w:r w:rsidRPr="003322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3322DD">
              <w:rPr>
                <w:rFonts w:ascii="TH SarabunPSK" w:eastAsia="BrowalliaNew" w:hAnsi="TH SarabunPSK" w:cs="TH SarabunPSK" w:hint="cs"/>
                <w:sz w:val="32"/>
                <w:szCs w:val="32"/>
              </w:rPr>
              <w:t>……………………………….</w:t>
            </w:r>
          </w:p>
        </w:tc>
        <w:tc>
          <w:tcPr>
            <w:tcW w:w="6192" w:type="dxa"/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322DD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1.1   </w:t>
            </w:r>
            <w:r w:rsidRPr="003322DD">
              <w:rPr>
                <w:rFonts w:ascii="TH SarabunPSK" w:eastAsia="BrowalliaNew" w:hAnsi="TH SarabunPSK" w:cs="TH SarabunPSK" w:hint="cs"/>
                <w:sz w:val="32"/>
                <w:szCs w:val="32"/>
              </w:rPr>
              <w:t>……………………………….</w:t>
            </w:r>
          </w:p>
        </w:tc>
      </w:tr>
      <w:tr w:rsidR="003322DD" w:rsidRPr="003322DD" w:rsidTr="00A34F33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92" w:type="dxa"/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322DD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1.3   </w:t>
            </w:r>
            <w:r w:rsidRPr="003322DD">
              <w:rPr>
                <w:rFonts w:ascii="TH SarabunPSK" w:eastAsia="BrowalliaNew" w:hAnsi="TH SarabunPSK" w:cs="TH SarabunPSK" w:hint="cs"/>
                <w:sz w:val="32"/>
                <w:szCs w:val="32"/>
              </w:rPr>
              <w:t>……………………………….</w:t>
            </w:r>
          </w:p>
        </w:tc>
      </w:tr>
      <w:tr w:rsidR="003322DD" w:rsidRPr="003322DD" w:rsidTr="00A34F33">
        <w:tc>
          <w:tcPr>
            <w:tcW w:w="3168" w:type="dxa"/>
            <w:tcBorders>
              <w:top w:val="nil"/>
            </w:tcBorders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6192" w:type="dxa"/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322DD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1.4   </w:t>
            </w:r>
            <w:r w:rsidRPr="003322DD">
              <w:rPr>
                <w:rFonts w:ascii="TH SarabunPSK" w:eastAsia="BrowalliaNew" w:hAnsi="TH SarabunPSK" w:cs="TH SarabunPSK" w:hint="cs"/>
                <w:sz w:val="32"/>
                <w:szCs w:val="32"/>
              </w:rPr>
              <w:t>……………………………….</w:t>
            </w:r>
          </w:p>
        </w:tc>
      </w:tr>
      <w:tr w:rsidR="003322DD" w:rsidRPr="003322DD" w:rsidTr="00A34F33">
        <w:tc>
          <w:tcPr>
            <w:tcW w:w="3168" w:type="dxa"/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322DD">
              <w:rPr>
                <w:rFonts w:ascii="TH SarabunPSK" w:eastAsia="BrowalliaNew-Bold" w:hAnsi="TH SarabunPSK" w:cs="TH SarabunPSK" w:hint="cs"/>
                <w:sz w:val="32"/>
                <w:szCs w:val="32"/>
              </w:rPr>
              <w:t>MLO3</w:t>
            </w:r>
            <w:r w:rsidRPr="003322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3322DD">
              <w:rPr>
                <w:rFonts w:ascii="TH SarabunPSK" w:eastAsia="BrowalliaNew" w:hAnsi="TH SarabunPSK" w:cs="TH SarabunPSK" w:hint="cs"/>
                <w:sz w:val="32"/>
                <w:szCs w:val="32"/>
              </w:rPr>
              <w:t>……………………………….</w:t>
            </w:r>
          </w:p>
        </w:tc>
        <w:tc>
          <w:tcPr>
            <w:tcW w:w="6192" w:type="dxa"/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322DD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3.4   </w:t>
            </w:r>
            <w:r w:rsidRPr="003322DD">
              <w:rPr>
                <w:rFonts w:ascii="TH SarabunPSK" w:eastAsia="BrowalliaNew" w:hAnsi="TH SarabunPSK" w:cs="TH SarabunPSK" w:hint="cs"/>
                <w:sz w:val="32"/>
                <w:szCs w:val="32"/>
              </w:rPr>
              <w:t>……………………………….</w:t>
            </w:r>
          </w:p>
        </w:tc>
      </w:tr>
      <w:tr w:rsidR="003322DD" w:rsidRPr="003322DD" w:rsidTr="00A34F33">
        <w:tc>
          <w:tcPr>
            <w:tcW w:w="3168" w:type="dxa"/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322DD">
              <w:rPr>
                <w:rFonts w:ascii="TH SarabunPSK" w:eastAsia="BrowalliaNew-Bold" w:hAnsi="TH SarabunPSK" w:cs="TH SarabunPSK" w:hint="cs"/>
                <w:sz w:val="32"/>
                <w:szCs w:val="32"/>
              </w:rPr>
              <w:t>MLO4</w:t>
            </w:r>
            <w:r w:rsidRPr="003322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3322DD">
              <w:rPr>
                <w:rFonts w:ascii="TH SarabunPSK" w:eastAsia="BrowalliaNew" w:hAnsi="TH SarabunPSK" w:cs="TH SarabunPSK" w:hint="cs"/>
                <w:sz w:val="32"/>
                <w:szCs w:val="32"/>
              </w:rPr>
              <w:t>……………………………….</w:t>
            </w:r>
          </w:p>
        </w:tc>
        <w:tc>
          <w:tcPr>
            <w:tcW w:w="6192" w:type="dxa"/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322DD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</w:rPr>
              <w:t xml:space="preserve">4.2   </w:t>
            </w:r>
            <w:r w:rsidRPr="003322DD">
              <w:rPr>
                <w:rFonts w:ascii="TH SarabunPSK" w:eastAsia="BrowalliaNew" w:hAnsi="TH SarabunPSK" w:cs="TH SarabunPSK" w:hint="cs"/>
                <w:sz w:val="32"/>
                <w:szCs w:val="32"/>
              </w:rPr>
              <w:t>……………………………….</w:t>
            </w:r>
          </w:p>
        </w:tc>
      </w:tr>
      <w:tr w:rsidR="003322DD" w:rsidRPr="003322DD" w:rsidTr="00A34F33">
        <w:tc>
          <w:tcPr>
            <w:tcW w:w="3168" w:type="dxa"/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322DD">
              <w:rPr>
                <w:rFonts w:ascii="TH SarabunPSK" w:eastAsia="BrowalliaNew-Bold" w:hAnsi="TH SarabunPSK" w:cs="TH SarabunPSK" w:hint="cs"/>
                <w:sz w:val="32"/>
                <w:szCs w:val="32"/>
              </w:rPr>
              <w:t>MLO7</w:t>
            </w:r>
            <w:r w:rsidRPr="003322DD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3322DD">
              <w:rPr>
                <w:rFonts w:ascii="TH SarabunPSK" w:eastAsia="BrowalliaNew" w:hAnsi="TH SarabunPSK" w:cs="TH SarabunPSK" w:hint="cs"/>
                <w:sz w:val="32"/>
                <w:szCs w:val="32"/>
              </w:rPr>
              <w:t>……………………………….</w:t>
            </w:r>
          </w:p>
        </w:tc>
        <w:tc>
          <w:tcPr>
            <w:tcW w:w="6192" w:type="dxa"/>
            <w:shd w:val="clear" w:color="auto" w:fill="auto"/>
          </w:tcPr>
          <w:p w:rsidR="003322DD" w:rsidRPr="003322DD" w:rsidRDefault="003322DD" w:rsidP="00A34F33">
            <w:pPr>
              <w:tabs>
                <w:tab w:val="left" w:pos="990"/>
              </w:tabs>
              <w:autoSpaceDE w:val="0"/>
              <w:autoSpaceDN w:val="0"/>
              <w:adjustRightInd w:val="0"/>
              <w:spacing w:line="40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322DD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</w:rPr>
              <w:t xml:space="preserve">7.2   </w:t>
            </w:r>
            <w:r w:rsidRPr="003322DD">
              <w:rPr>
                <w:rFonts w:ascii="TH SarabunPSK" w:eastAsia="BrowalliaNew" w:hAnsi="TH SarabunPSK" w:cs="TH SarabunPSK" w:hint="cs"/>
                <w:sz w:val="32"/>
                <w:szCs w:val="32"/>
              </w:rPr>
              <w:t>……………………………….</w:t>
            </w:r>
          </w:p>
        </w:tc>
      </w:tr>
    </w:tbl>
    <w:p w:rsidR="003322DD" w:rsidRPr="003322DD" w:rsidRDefault="003322DD" w:rsidP="00B00FCE">
      <w:pPr>
        <w:tabs>
          <w:tab w:val="left" w:pos="5418"/>
        </w:tabs>
        <w:autoSpaceDE w:val="0"/>
        <w:autoSpaceDN w:val="0"/>
        <w:adjustRightInd w:val="0"/>
        <w:spacing w:line="340" w:lineRule="exact"/>
        <w:ind w:right="524"/>
        <w:rPr>
          <w:rFonts w:ascii="TH SarabunPSK" w:eastAsia="BrowalliaNew-Bold" w:hAnsi="TH SarabunPSK" w:cs="TH SarabunPSK"/>
          <w:b/>
          <w:bCs/>
          <w:szCs w:val="24"/>
        </w:rPr>
      </w:pPr>
      <w:bookmarkStart w:id="0" w:name="_GoBack"/>
      <w:bookmarkEnd w:id="0"/>
    </w:p>
    <w:p w:rsidR="003322DD" w:rsidRPr="003322DD" w:rsidRDefault="003322DD" w:rsidP="003322DD">
      <w:pPr>
        <w:tabs>
          <w:tab w:val="left" w:pos="5418"/>
        </w:tabs>
        <w:autoSpaceDE w:val="0"/>
        <w:autoSpaceDN w:val="0"/>
        <w:adjustRightInd w:val="0"/>
        <w:spacing w:line="340" w:lineRule="exact"/>
        <w:ind w:left="360" w:right="524"/>
        <w:rPr>
          <w:rFonts w:ascii="TH SarabunPSK" w:eastAsia="BrowalliaNew-Bold" w:hAnsi="TH SarabunPSK" w:cs="TH SarabunPSK"/>
          <w:b/>
          <w:bCs/>
          <w:szCs w:val="24"/>
        </w:rPr>
      </w:pPr>
    </w:p>
    <w:p w:rsidR="003322DD" w:rsidRPr="003322DD" w:rsidRDefault="003322DD" w:rsidP="003322DD">
      <w:pPr>
        <w:tabs>
          <w:tab w:val="left" w:pos="5418"/>
        </w:tabs>
        <w:autoSpaceDE w:val="0"/>
        <w:autoSpaceDN w:val="0"/>
        <w:adjustRightInd w:val="0"/>
        <w:spacing w:line="340" w:lineRule="exact"/>
        <w:ind w:right="524"/>
        <w:rPr>
          <w:rFonts w:ascii="TH SarabunPSK" w:eastAsia="BrowalliaNew-Bold" w:hAnsi="TH SarabunPSK" w:cs="TH SarabunPSK"/>
          <w:b/>
          <w:bCs/>
          <w:szCs w:val="24"/>
        </w:rPr>
      </w:pPr>
    </w:p>
    <w:p w:rsidR="003322DD" w:rsidRPr="003322DD" w:rsidRDefault="003322DD" w:rsidP="003322DD">
      <w:pPr>
        <w:spacing w:after="240"/>
        <w:rPr>
          <w:rFonts w:ascii="TH SarabunPSK" w:hAnsi="TH SarabunPSK" w:cs="TH SarabunPSK"/>
          <w:sz w:val="20"/>
          <w:szCs w:val="20"/>
        </w:rPr>
      </w:pPr>
      <w:r w:rsidRPr="003322DD">
        <w:rPr>
          <w:rFonts w:ascii="TH SarabunPSK" w:hAnsi="TH SarabunPSK" w:cs="TH SarabunPSK" w:hint="cs"/>
          <w:b/>
          <w:bCs/>
        </w:rPr>
        <w:t xml:space="preserve">MU-GE Module LOs: </w:t>
      </w:r>
      <w:r w:rsidRPr="003322DD">
        <w:rPr>
          <w:rFonts w:ascii="TH SarabunPSK" w:hAnsi="TH SarabunPSK" w:cs="TH SarabunPSK" w:hint="cs"/>
          <w:sz w:val="20"/>
          <w:szCs w:val="20"/>
        </w:rPr>
        <w:t>At the end of studying MU-GE Module, successful students will be able to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250"/>
        <w:gridCol w:w="2541"/>
        <w:gridCol w:w="5919"/>
      </w:tblGrid>
      <w:tr w:rsidR="003322DD" w:rsidRPr="003322DD" w:rsidTr="00A34F33">
        <w:trPr>
          <w:trHeight w:val="476"/>
          <w:tblHeader/>
        </w:trPr>
        <w:tc>
          <w:tcPr>
            <w:tcW w:w="2250" w:type="dxa"/>
            <w:shd w:val="clear" w:color="auto" w:fill="auto"/>
            <w:vAlign w:val="center"/>
          </w:tcPr>
          <w:p w:rsidR="003322DD" w:rsidRPr="003322DD" w:rsidRDefault="003322DD" w:rsidP="00A34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322DD">
              <w:rPr>
                <w:rFonts w:ascii="TH SarabunPSK" w:hAnsi="TH SarabunPSK" w:cs="TH SarabunPSK" w:hint="cs"/>
                <w:b/>
                <w:bCs/>
                <w:sz w:val="18"/>
                <w:szCs w:val="18"/>
              </w:rPr>
              <w:t>Competences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3322DD" w:rsidRPr="003322DD" w:rsidRDefault="003322DD" w:rsidP="00A34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322DD">
              <w:rPr>
                <w:rFonts w:ascii="TH SarabunPSK" w:hAnsi="TH SarabunPSK" w:cs="TH SarabunPSK" w:hint="cs"/>
                <w:b/>
                <w:bCs/>
                <w:sz w:val="18"/>
                <w:szCs w:val="18"/>
              </w:rPr>
              <w:t>LOs: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3322DD" w:rsidRPr="003322DD" w:rsidRDefault="003322DD" w:rsidP="00A34F33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3322DD">
              <w:rPr>
                <w:rFonts w:ascii="TH SarabunPSK" w:hAnsi="TH SarabunPSK" w:cs="TH SarabunPSK" w:hint="cs"/>
                <w:b/>
                <w:bCs/>
                <w:sz w:val="18"/>
                <w:szCs w:val="18"/>
              </w:rPr>
              <w:t>Sub LOs:</w:t>
            </w:r>
          </w:p>
        </w:tc>
      </w:tr>
      <w:tr w:rsidR="003322DD" w:rsidRPr="003322DD" w:rsidTr="00A34F33">
        <w:trPr>
          <w:trHeight w:val="1340"/>
        </w:trPr>
        <w:tc>
          <w:tcPr>
            <w:tcW w:w="2250" w:type="dxa"/>
            <w:vMerge w:val="restart"/>
            <w:shd w:val="clear" w:color="auto" w:fill="auto"/>
          </w:tcPr>
          <w:p w:rsidR="003322DD" w:rsidRPr="003322DD" w:rsidRDefault="003322DD" w:rsidP="003322DD">
            <w:pPr>
              <w:pStyle w:val="ListParagraph"/>
              <w:numPr>
                <w:ilvl w:val="0"/>
                <w:numId w:val="11"/>
              </w:numPr>
              <w:ind w:left="162" w:right="-108" w:hanging="198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/>
                <w:sz w:val="19"/>
                <w:szCs w:val="19"/>
              </w:rPr>
              <w:t>Critical thinking &amp; Analysis</w:t>
            </w: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 xml:space="preserve">: Use various sources and methods to collect and manage  data &amp; </w:t>
            </w:r>
            <w:proofErr w:type="spellStart"/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informations</w:t>
            </w:r>
            <w:proofErr w:type="spellEnd"/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 xml:space="preserve"> and make a logical judgement and decision to arrive at solution or problem solving relevant to real-world issues/problems</w:t>
            </w:r>
          </w:p>
        </w:tc>
        <w:tc>
          <w:tcPr>
            <w:tcW w:w="2541" w:type="dxa"/>
            <w:shd w:val="clear" w:color="auto" w:fill="auto"/>
          </w:tcPr>
          <w:p w:rsidR="003322DD" w:rsidRPr="003322DD" w:rsidRDefault="003322DD" w:rsidP="003322DD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 xml:space="preserve">create &amp; construct an argument effectively as well as identify, critique and evaluate the logic &amp; validity of arguments </w:t>
            </w:r>
          </w:p>
        </w:tc>
        <w:tc>
          <w:tcPr>
            <w:tcW w:w="5919" w:type="dxa"/>
            <w:shd w:val="clear" w:color="auto" w:fill="auto"/>
          </w:tcPr>
          <w:p w:rsidR="003322DD" w:rsidRPr="003322DD" w:rsidRDefault="003322DD" w:rsidP="003322DD">
            <w:pPr>
              <w:pStyle w:val="ListParagraph"/>
              <w:numPr>
                <w:ilvl w:val="0"/>
                <w:numId w:val="13"/>
              </w:numPr>
              <w:ind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>identify concepts related to the context of learned issues/topics</w:t>
            </w:r>
          </w:p>
          <w:p w:rsidR="003322DD" w:rsidRPr="003322DD" w:rsidRDefault="003322DD" w:rsidP="003322DD">
            <w:pPr>
              <w:pStyle w:val="ListParagraph"/>
              <w:numPr>
                <w:ilvl w:val="0"/>
                <w:numId w:val="13"/>
              </w:numPr>
              <w:ind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 xml:space="preserve">demonstrate ICT literacy: use appropriate technology to find, evaluate, and ethically use information </w:t>
            </w:r>
          </w:p>
          <w:p w:rsidR="003322DD" w:rsidRPr="003322DD" w:rsidRDefault="003322DD" w:rsidP="003322DD">
            <w:pPr>
              <w:pStyle w:val="ListParagraph"/>
              <w:numPr>
                <w:ilvl w:val="0"/>
                <w:numId w:val="13"/>
              </w:numPr>
              <w:ind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 xml:space="preserve">collect, </w:t>
            </w:r>
            <w:proofErr w:type="spellStart"/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>analyse</w:t>
            </w:r>
            <w:proofErr w:type="spellEnd"/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>, synthesize data, &amp; evaluate information and ideas from multiple sources relevant to issues/problems</w:t>
            </w:r>
          </w:p>
          <w:p w:rsidR="003322DD" w:rsidRPr="003322DD" w:rsidRDefault="003322DD" w:rsidP="003322DD">
            <w:pPr>
              <w:pStyle w:val="ListParagraph"/>
              <w:numPr>
                <w:ilvl w:val="0"/>
                <w:numId w:val="13"/>
              </w:numPr>
              <w:ind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synthesize information to arrive at logical reasoning</w:t>
            </w:r>
          </w:p>
        </w:tc>
      </w:tr>
      <w:tr w:rsidR="003322DD" w:rsidRPr="003322DD" w:rsidTr="00A34F33">
        <w:trPr>
          <w:trHeight w:val="1070"/>
        </w:trPr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22DD" w:rsidRPr="003322DD" w:rsidRDefault="003322DD" w:rsidP="003322DD">
            <w:pPr>
              <w:pStyle w:val="ListParagraph"/>
              <w:numPr>
                <w:ilvl w:val="0"/>
                <w:numId w:val="15"/>
              </w:numPr>
              <w:ind w:left="162" w:right="-18" w:hanging="198"/>
              <w:rPr>
                <w:rFonts w:ascii="TH SarabunPSK" w:hAnsi="TH SarabunPSK" w:cs="TH SarabunPSK"/>
                <w:b/>
                <w:sz w:val="19"/>
                <w:szCs w:val="19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3322DD" w:rsidRPr="003322DD" w:rsidRDefault="003322DD" w:rsidP="00A34F33">
            <w:pPr>
              <w:ind w:left="162" w:right="-87" w:hanging="18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2.  select &amp; use techniques and methods to solve open-ended, ill-defined and multistep problems</w:t>
            </w:r>
          </w:p>
        </w:tc>
        <w:tc>
          <w:tcPr>
            <w:tcW w:w="5919" w:type="dxa"/>
            <w:shd w:val="clear" w:color="auto" w:fill="auto"/>
          </w:tcPr>
          <w:p w:rsidR="003322DD" w:rsidRPr="003322DD" w:rsidRDefault="003322DD" w:rsidP="003322DD">
            <w:pPr>
              <w:pStyle w:val="ListParagraph"/>
              <w:numPr>
                <w:ilvl w:val="0"/>
                <w:numId w:val="12"/>
              </w:numPr>
              <w:ind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apply simple mathematical methods to the solution of ‘real-world’ problems</w:t>
            </w: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 xml:space="preserve"> </w:t>
            </w:r>
          </w:p>
          <w:p w:rsidR="003322DD" w:rsidRPr="003322DD" w:rsidRDefault="003322DD" w:rsidP="003322DD">
            <w:pPr>
              <w:pStyle w:val="ListParagraph"/>
              <w:numPr>
                <w:ilvl w:val="0"/>
                <w:numId w:val="12"/>
              </w:numPr>
              <w:ind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>make judgement &amp; decision through correct analysis, inferences, and evaluations on quantitative basis and multiple perspectives</w:t>
            </w:r>
          </w:p>
          <w:p w:rsidR="003322DD" w:rsidRPr="003322DD" w:rsidRDefault="003322DD" w:rsidP="003322DD">
            <w:pPr>
              <w:pStyle w:val="ListParagraph"/>
              <w:numPr>
                <w:ilvl w:val="0"/>
                <w:numId w:val="12"/>
              </w:numPr>
              <w:ind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>apply concept of process management to solve problems</w:t>
            </w:r>
          </w:p>
        </w:tc>
      </w:tr>
      <w:tr w:rsidR="003322DD" w:rsidRPr="003322DD" w:rsidTr="00A34F33">
        <w:trPr>
          <w:trHeight w:val="1061"/>
        </w:trPr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22DD" w:rsidRPr="003322DD" w:rsidRDefault="003322DD" w:rsidP="00A34F33">
            <w:pPr>
              <w:ind w:left="162" w:right="-108" w:hanging="198"/>
              <w:rPr>
                <w:rFonts w:ascii="TH SarabunPSK" w:hAnsi="TH SarabunPSK" w:cs="TH SarabunPSK"/>
                <w:b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/>
                <w:sz w:val="19"/>
                <w:szCs w:val="19"/>
              </w:rPr>
              <w:t>2.  Creativity &amp; Innovation</w:t>
            </w: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 xml:space="preserve">: Shows capability to initiate alternative/ new ways of thinking, doing things or solving problems to improve his/her or team solutions/results by  applying the evidence-based process management concepts 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3322DD" w:rsidRPr="003322DD" w:rsidRDefault="003322DD" w:rsidP="00A34F33">
            <w:pPr>
              <w:ind w:left="162" w:right="-87" w:hanging="18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3.  acquire specific strategies &amp; skills within a particular discipline and adapt them to a new problem or situation</w:t>
            </w:r>
          </w:p>
        </w:tc>
        <w:tc>
          <w:tcPr>
            <w:tcW w:w="5919" w:type="dxa"/>
            <w:tcBorders>
              <w:top w:val="dotted" w:sz="4" w:space="0" w:color="auto"/>
            </w:tcBorders>
            <w:shd w:val="clear" w:color="auto" w:fill="auto"/>
          </w:tcPr>
          <w:p w:rsidR="003322DD" w:rsidRPr="003322DD" w:rsidRDefault="003322DD" w:rsidP="003322DD">
            <w:pPr>
              <w:pStyle w:val="ListParagraph"/>
              <w:numPr>
                <w:ilvl w:val="0"/>
                <w:numId w:val="17"/>
              </w:numPr>
              <w:ind w:right="162"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connect, synthesize and/or transform ideas or solutions within a particular framework</w:t>
            </w:r>
          </w:p>
          <w:p w:rsidR="003322DD" w:rsidRPr="003322DD" w:rsidRDefault="003322DD" w:rsidP="003322DD">
            <w:pPr>
              <w:pStyle w:val="ListParagraph"/>
              <w:numPr>
                <w:ilvl w:val="0"/>
                <w:numId w:val="17"/>
              </w:numPr>
              <w:ind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integrate alternative, divergent, or contradictory perspectives or ideas in the solution of a problem or question</w:t>
            </w:r>
          </w:p>
        </w:tc>
      </w:tr>
      <w:tr w:rsidR="003322DD" w:rsidRPr="003322DD" w:rsidTr="00A34F33">
        <w:trPr>
          <w:trHeight w:val="890"/>
        </w:trPr>
        <w:tc>
          <w:tcPr>
            <w:tcW w:w="2250" w:type="dxa"/>
            <w:vMerge/>
            <w:shd w:val="clear" w:color="auto" w:fill="auto"/>
          </w:tcPr>
          <w:p w:rsidR="003322DD" w:rsidRPr="003322DD" w:rsidRDefault="003322DD" w:rsidP="00A34F33">
            <w:pPr>
              <w:ind w:left="162" w:right="-108" w:hanging="198"/>
              <w:rPr>
                <w:rFonts w:ascii="TH SarabunPSK" w:hAnsi="TH SarabunPSK" w:cs="TH SarabunPSK"/>
                <w:bCs/>
                <w:sz w:val="19"/>
                <w:szCs w:val="19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3322DD" w:rsidRPr="003322DD" w:rsidRDefault="003322DD" w:rsidP="00A34F33">
            <w:pPr>
              <w:ind w:left="162" w:hanging="18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4.  create a novel or unique ideas, question, format, or product within a particular framework</w:t>
            </w:r>
          </w:p>
        </w:tc>
        <w:tc>
          <w:tcPr>
            <w:tcW w:w="5919" w:type="dxa"/>
            <w:tcBorders>
              <w:top w:val="dotted" w:sz="4" w:space="0" w:color="auto"/>
            </w:tcBorders>
            <w:shd w:val="clear" w:color="auto" w:fill="auto"/>
          </w:tcPr>
          <w:p w:rsidR="003322DD" w:rsidRPr="003322DD" w:rsidRDefault="003322DD" w:rsidP="003322DD">
            <w:pPr>
              <w:pStyle w:val="ListParagraph"/>
              <w:numPr>
                <w:ilvl w:val="0"/>
                <w:numId w:val="14"/>
              </w:numPr>
              <w:ind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 xml:space="preserve">Create an original explanation or solution to the issues/problems </w:t>
            </w:r>
          </w:p>
          <w:p w:rsidR="003322DD" w:rsidRPr="003322DD" w:rsidRDefault="003322DD" w:rsidP="003322DD">
            <w:pPr>
              <w:pStyle w:val="ListParagraph"/>
              <w:numPr>
                <w:ilvl w:val="0"/>
                <w:numId w:val="14"/>
              </w:numPr>
              <w:ind w:hanging="270"/>
              <w:rPr>
                <w:rFonts w:ascii="TH SarabunPSK" w:hAnsi="TH SarabunPSK" w:cs="TH SarabunPSK"/>
                <w:b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articulate the rationale for &amp; consequences of his/her solution- identify opportunities &amp; risk</w:t>
            </w:r>
          </w:p>
          <w:p w:rsidR="003322DD" w:rsidRPr="003322DD" w:rsidRDefault="003322DD" w:rsidP="003322DD">
            <w:pPr>
              <w:pStyle w:val="ListParagraph"/>
              <w:numPr>
                <w:ilvl w:val="0"/>
                <w:numId w:val="14"/>
              </w:numPr>
              <w:ind w:hanging="270"/>
              <w:rPr>
                <w:rFonts w:ascii="TH SarabunPSK" w:hAnsi="TH SarabunPSK" w:cs="TH SarabunPSK"/>
                <w:b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 xml:space="preserve">implement innovation through process management approach  </w:t>
            </w:r>
          </w:p>
        </w:tc>
      </w:tr>
      <w:tr w:rsidR="003322DD" w:rsidRPr="003322DD" w:rsidTr="00A34F33">
        <w:trPr>
          <w:trHeight w:val="899"/>
        </w:trPr>
        <w:tc>
          <w:tcPr>
            <w:tcW w:w="2250" w:type="dxa"/>
            <w:vMerge/>
            <w:shd w:val="clear" w:color="auto" w:fill="auto"/>
          </w:tcPr>
          <w:p w:rsidR="003322DD" w:rsidRPr="003322DD" w:rsidRDefault="003322DD" w:rsidP="003322DD">
            <w:pPr>
              <w:pStyle w:val="ListParagraph"/>
              <w:numPr>
                <w:ilvl w:val="0"/>
                <w:numId w:val="15"/>
              </w:numPr>
              <w:ind w:left="162" w:right="-18" w:hanging="198"/>
              <w:rPr>
                <w:rFonts w:ascii="TH SarabunPSK" w:hAnsi="TH SarabunPSK" w:cs="TH SarabunPSK"/>
                <w:b/>
                <w:sz w:val="19"/>
                <w:szCs w:val="19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322DD" w:rsidRPr="003322DD" w:rsidRDefault="003322DD" w:rsidP="00A34F33">
            <w:pPr>
              <w:ind w:left="162" w:hanging="18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5.  explore and situate oneself in a new physical environment and intellectual perspectives</w:t>
            </w:r>
          </w:p>
        </w:tc>
        <w:tc>
          <w:tcPr>
            <w:tcW w:w="59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322DD" w:rsidRPr="003322DD" w:rsidRDefault="003322DD" w:rsidP="003322DD">
            <w:pPr>
              <w:pStyle w:val="ListParagraph"/>
              <w:numPr>
                <w:ilvl w:val="0"/>
                <w:numId w:val="18"/>
              </w:numPr>
              <w:ind w:hanging="27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demonstrate cultural competencies and adaptabilities in different working environments</w:t>
            </w:r>
          </w:p>
          <w:p w:rsidR="003322DD" w:rsidRPr="003322DD" w:rsidRDefault="003322DD" w:rsidP="003322DD">
            <w:pPr>
              <w:pStyle w:val="ListParagraph"/>
              <w:numPr>
                <w:ilvl w:val="0"/>
                <w:numId w:val="18"/>
              </w:numPr>
              <w:ind w:hanging="27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resort to multi-</w:t>
            </w:r>
            <w:proofErr w:type="spellStart"/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dimensioanl</w:t>
            </w:r>
            <w:proofErr w:type="spellEnd"/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 xml:space="preserve"> settings and tools to acquire knowledge and skills relevant to the </w:t>
            </w:r>
            <w:proofErr w:type="spellStart"/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problema</w:t>
            </w:r>
            <w:proofErr w:type="spellEnd"/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 xml:space="preserve"> or situation at hand</w:t>
            </w:r>
          </w:p>
        </w:tc>
      </w:tr>
      <w:tr w:rsidR="003322DD" w:rsidRPr="003322DD" w:rsidTr="00A34F33">
        <w:trPr>
          <w:trHeight w:val="1358"/>
        </w:trPr>
        <w:tc>
          <w:tcPr>
            <w:tcW w:w="2250" w:type="dxa"/>
            <w:vMerge w:val="restart"/>
            <w:shd w:val="clear" w:color="auto" w:fill="auto"/>
          </w:tcPr>
          <w:p w:rsidR="003322DD" w:rsidRPr="003322DD" w:rsidRDefault="003322DD" w:rsidP="00A34F33">
            <w:pPr>
              <w:ind w:left="162" w:hanging="198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/>
                <w:sz w:val="19"/>
                <w:szCs w:val="19"/>
              </w:rPr>
              <w:t>3. Global perspectives &amp; Ethics</w:t>
            </w: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 xml:space="preserve">: Express one’s own ideas, interact with others, guide or lead team, as proper, as an ethically- engaged and responsible member of the </w:t>
            </w: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lastRenderedPageBreak/>
              <w:t>society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3322DD" w:rsidRPr="003322DD" w:rsidRDefault="003322DD" w:rsidP="00A34F33">
            <w:pPr>
              <w:ind w:left="162" w:right="-18" w:hanging="18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lastRenderedPageBreak/>
              <w:t xml:space="preserve">6. act autonomously within context of relationships to others, law, rules, codes, and values 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</w:tcPr>
          <w:p w:rsidR="003322DD" w:rsidRPr="003322DD" w:rsidRDefault="003322DD" w:rsidP="00A34F33">
            <w:pPr>
              <w:ind w:left="342" w:right="72" w:hanging="27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1.  demonstrate an understanding of the principles upon which sustainable ecosystems and societies are built</w:t>
            </w:r>
          </w:p>
          <w:p w:rsidR="003322DD" w:rsidRPr="003322DD" w:rsidRDefault="003322DD" w:rsidP="00A34F33">
            <w:pPr>
              <w:ind w:left="342" w:hanging="27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 xml:space="preserve">2.  identify the national &amp; global challenges associated with current economic, political, and social systems </w:t>
            </w:r>
          </w:p>
          <w:p w:rsidR="003322DD" w:rsidRPr="003322DD" w:rsidRDefault="003322DD" w:rsidP="00A34F33">
            <w:pPr>
              <w:ind w:left="342" w:hanging="27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3.  exhibit characteristics of responsible citizenship</w:t>
            </w:r>
          </w:p>
          <w:p w:rsidR="003322DD" w:rsidRPr="003322DD" w:rsidRDefault="003322DD" w:rsidP="00A34F33">
            <w:pPr>
              <w:ind w:left="342"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>4.  work effectively in diverse team (and multi-cultural settings)</w:t>
            </w:r>
          </w:p>
        </w:tc>
      </w:tr>
      <w:tr w:rsidR="003322DD" w:rsidRPr="003322DD" w:rsidTr="00A34F33">
        <w:trPr>
          <w:trHeight w:val="1070"/>
        </w:trPr>
        <w:tc>
          <w:tcPr>
            <w:tcW w:w="2250" w:type="dxa"/>
            <w:vMerge/>
            <w:shd w:val="clear" w:color="auto" w:fill="auto"/>
          </w:tcPr>
          <w:p w:rsidR="003322DD" w:rsidRPr="003322DD" w:rsidRDefault="003322DD" w:rsidP="003322DD">
            <w:pPr>
              <w:pStyle w:val="ListParagraph"/>
              <w:numPr>
                <w:ilvl w:val="0"/>
                <w:numId w:val="16"/>
              </w:numPr>
              <w:ind w:left="162" w:hanging="198"/>
              <w:rPr>
                <w:rFonts w:ascii="TH SarabunPSK" w:hAnsi="TH SarabunPSK" w:cs="TH SarabunPSK"/>
                <w:b/>
                <w:sz w:val="19"/>
                <w:szCs w:val="19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2DD" w:rsidRPr="003322DD" w:rsidRDefault="003322DD" w:rsidP="00A34F33">
            <w:pPr>
              <w:ind w:left="162" w:right="-87" w:hanging="18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7. apply ethical frameworks or principles and consider their implications in his/her decision-making and interacting with others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2DD" w:rsidRPr="003322DD" w:rsidRDefault="003322DD" w:rsidP="00A34F33">
            <w:pPr>
              <w:ind w:left="342" w:right="162"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1.  identify ethical issues and recognize different viewpoint and ideologies</w:t>
            </w: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 xml:space="preserve"> </w:t>
            </w:r>
          </w:p>
          <w:p w:rsidR="003322DD" w:rsidRPr="003322DD" w:rsidRDefault="003322DD" w:rsidP="00A34F33">
            <w:pPr>
              <w:ind w:left="342"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>2.  guide &amp; lead others</w:t>
            </w:r>
          </w:p>
          <w:p w:rsidR="003322DD" w:rsidRPr="003322DD" w:rsidRDefault="003322DD" w:rsidP="00A34F33">
            <w:pPr>
              <w:ind w:left="342" w:hanging="270"/>
              <w:rPr>
                <w:rFonts w:ascii="TH SarabunPSK" w:hAnsi="TH SarabunPSK" w:cs="TH SarabunPSK"/>
                <w:bCs/>
                <w:strike/>
                <w:color w:val="FF0000"/>
                <w:sz w:val="19"/>
                <w:szCs w:val="19"/>
                <w:highlight w:val="yellow"/>
              </w:rPr>
            </w:pP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 xml:space="preserve">3.  apply principle of ethical leadership, collaborative engagement,   and respect diversity  </w:t>
            </w:r>
          </w:p>
        </w:tc>
      </w:tr>
      <w:tr w:rsidR="003322DD" w:rsidRPr="003322DD" w:rsidTr="00A34F33">
        <w:trPr>
          <w:trHeight w:val="2096"/>
        </w:trPr>
        <w:tc>
          <w:tcPr>
            <w:tcW w:w="2250" w:type="dxa"/>
            <w:shd w:val="clear" w:color="auto" w:fill="auto"/>
          </w:tcPr>
          <w:p w:rsidR="003322DD" w:rsidRPr="003322DD" w:rsidRDefault="003322DD" w:rsidP="00A34F33">
            <w:pPr>
              <w:ind w:left="162" w:hanging="198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/>
                <w:bCs/>
                <w:sz w:val="19"/>
                <w:szCs w:val="19"/>
              </w:rPr>
              <w:t xml:space="preserve">4. Communication:  </w:t>
            </w: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>communicate effectively and confidently using oral, visual, and written language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2DD" w:rsidRPr="003322DD" w:rsidRDefault="003322DD" w:rsidP="00A34F33">
            <w:pPr>
              <w:ind w:left="162" w:hanging="18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8.  use a variety of means/ technologies to communicate effectively and purposefully-  e.g., share information/ knowledge, express ideas, demonstrate or create individual &amp; group product, etc.</w:t>
            </w:r>
            <w:r w:rsidRPr="003322DD">
              <w:rPr>
                <w:rFonts w:ascii="TH SarabunPSK" w:hAnsi="TH SarabunPSK" w:cs="TH SarabunPSK" w:hint="cs"/>
                <w:bCs/>
                <w:color w:val="FF0000"/>
                <w:sz w:val="19"/>
                <w:szCs w:val="19"/>
              </w:rPr>
              <w:t xml:space="preserve"> 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2DD" w:rsidRPr="003322DD" w:rsidRDefault="003322DD" w:rsidP="00A34F33">
            <w:pPr>
              <w:ind w:left="342" w:hanging="270"/>
              <w:rPr>
                <w:rFonts w:ascii="TH SarabunPSK" w:hAnsi="TH SarabunPSK" w:cs="TH SarabunPSK"/>
                <w:b/>
                <w:bCs/>
                <w:color w:val="000000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color w:val="000000"/>
                <w:sz w:val="19"/>
                <w:szCs w:val="19"/>
              </w:rPr>
              <w:t>1.</w:t>
            </w:r>
            <w:r w:rsidRPr="003322DD">
              <w:rPr>
                <w:rFonts w:ascii="TH SarabunPSK" w:hAnsi="TH SarabunPSK" w:cs="TH SarabunPSK" w:hint="cs"/>
                <w:b/>
                <w:bCs/>
                <w:color w:val="000000"/>
                <w:sz w:val="19"/>
                <w:szCs w:val="19"/>
              </w:rPr>
              <w:t xml:space="preserve">  </w:t>
            </w:r>
            <w:r w:rsidRPr="003322DD">
              <w:rPr>
                <w:rFonts w:ascii="TH SarabunPSK" w:hAnsi="TH SarabunPSK" w:cs="TH SarabunPSK" w:hint="cs"/>
                <w:color w:val="000000"/>
                <w:sz w:val="19"/>
                <w:szCs w:val="19"/>
              </w:rPr>
              <w:t>communicate/present ideas effectively both oral &amp; written forms, proper to a range of audience groups</w:t>
            </w: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 xml:space="preserve">, such as verbal discussion with peers, project report.  </w:t>
            </w:r>
          </w:p>
          <w:p w:rsidR="003322DD" w:rsidRPr="003322DD" w:rsidRDefault="003322DD" w:rsidP="00A34F33">
            <w:pPr>
              <w:ind w:left="342" w:hanging="270"/>
              <w:rPr>
                <w:rFonts w:ascii="TH SarabunPSK" w:hAnsi="TH SarabunPSK" w:cs="TH SarabunPSK"/>
                <w:color w:val="000000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color w:val="000000"/>
                <w:sz w:val="19"/>
                <w:szCs w:val="19"/>
              </w:rPr>
              <w:t xml:space="preserve">2. </w:t>
            </w:r>
            <w:r w:rsidRPr="003322DD">
              <w:rPr>
                <w:rFonts w:ascii="TH SarabunPSK" w:hAnsi="TH SarabunPSK" w:cs="TH SarabunPSK" w:hint="cs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3322DD">
              <w:rPr>
                <w:rFonts w:ascii="TH SarabunPSK" w:hAnsi="TH SarabunPSK" w:cs="TH SarabunPSK" w:hint="cs"/>
                <w:color w:val="000000"/>
                <w:sz w:val="19"/>
                <w:szCs w:val="19"/>
              </w:rPr>
              <w:t>prepare a purposeful oral presentation designed to increase knowledge, to foster understanding, or to promote change in the listeners’ attitudes, values, beliefs, or behaviors.</w:t>
            </w:r>
          </w:p>
          <w:p w:rsidR="003322DD" w:rsidRPr="003322DD" w:rsidRDefault="003322DD" w:rsidP="00A34F33">
            <w:pPr>
              <w:ind w:left="342" w:hanging="270"/>
              <w:rPr>
                <w:rFonts w:ascii="TH SarabunPSK" w:hAnsi="TH SarabunPSK" w:cs="TH SarabunPSK"/>
                <w:color w:val="FF0000"/>
                <w:sz w:val="19"/>
                <w:szCs w:val="19"/>
                <w:highlight w:val="yellow"/>
              </w:rPr>
            </w:pPr>
            <w:r w:rsidRPr="003322DD">
              <w:rPr>
                <w:rFonts w:ascii="TH SarabunPSK" w:hAnsi="TH SarabunPSK" w:cs="TH SarabunPSK" w:hint="cs"/>
                <w:color w:val="000000"/>
                <w:sz w:val="19"/>
                <w:szCs w:val="19"/>
              </w:rPr>
              <w:t>3.</w:t>
            </w: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 xml:space="preserve">  prepare written documents to express ideas/solutions using </w:t>
            </w:r>
            <w:r w:rsidRPr="003322DD">
              <w:rPr>
                <w:rFonts w:ascii="TH SarabunPSK" w:hAnsi="TH SarabunPSK" w:cs="TH SarabunPSK" w:hint="cs"/>
                <w:color w:val="000000"/>
                <w:sz w:val="19"/>
                <w:szCs w:val="19"/>
              </w:rPr>
              <w:t>different writing technologies, and mixing texts, data, and images.</w:t>
            </w:r>
          </w:p>
          <w:p w:rsidR="003322DD" w:rsidRPr="003322DD" w:rsidRDefault="003322DD" w:rsidP="00A34F33">
            <w:pPr>
              <w:ind w:left="342" w:hanging="27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>4.  d</w:t>
            </w: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emonstrate competence in a second or additional language</w:t>
            </w:r>
          </w:p>
        </w:tc>
      </w:tr>
      <w:tr w:rsidR="003322DD" w:rsidRPr="003322DD" w:rsidTr="00A34F33">
        <w:trPr>
          <w:trHeight w:val="1430"/>
        </w:trPr>
        <w:tc>
          <w:tcPr>
            <w:tcW w:w="2250" w:type="dxa"/>
            <w:shd w:val="clear" w:color="auto" w:fill="auto"/>
          </w:tcPr>
          <w:p w:rsidR="003322DD" w:rsidRPr="003322DD" w:rsidRDefault="003322DD" w:rsidP="00A34F33">
            <w:pPr>
              <w:ind w:left="162" w:hanging="198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/>
                <w:bCs/>
                <w:sz w:val="19"/>
                <w:szCs w:val="19"/>
              </w:rPr>
              <w:t xml:space="preserve">5. Collaboration and Working with team: </w:t>
            </w: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>collaborate and work effectively with team to arrive at team goals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:rsidR="003322DD" w:rsidRPr="003322DD" w:rsidRDefault="003322DD" w:rsidP="00A34F33">
            <w:pPr>
              <w:ind w:left="162" w:hanging="180"/>
              <w:rPr>
                <w:rFonts w:ascii="TH SarabunPSK" w:hAnsi="TH SarabunPSK" w:cs="TH SarabunPSK"/>
                <w:bCs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bCs/>
                <w:sz w:val="19"/>
                <w:szCs w:val="19"/>
              </w:rPr>
              <w:t>9.  collaborate and work effectively as part of a student group/team member to arrive at the team shared-goals in time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</w:tcPr>
          <w:p w:rsidR="003322DD" w:rsidRPr="003322DD" w:rsidRDefault="003322DD" w:rsidP="00A34F33">
            <w:pPr>
              <w:ind w:left="342"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>1.  collaborate effectively with others as a responsible team member to achieve team goals in time</w:t>
            </w:r>
          </w:p>
          <w:p w:rsidR="003322DD" w:rsidRPr="003322DD" w:rsidRDefault="003322DD" w:rsidP="00A34F33">
            <w:pPr>
              <w:ind w:left="342" w:hanging="270"/>
              <w:rPr>
                <w:rFonts w:ascii="TH SarabunPSK" w:hAnsi="TH SarabunPSK" w:cs="TH SarabunPSK"/>
                <w:sz w:val="19"/>
                <w:szCs w:val="19"/>
              </w:rPr>
            </w:pPr>
            <w:r w:rsidRPr="003322DD">
              <w:rPr>
                <w:rFonts w:ascii="TH SarabunPSK" w:hAnsi="TH SarabunPSK" w:cs="TH SarabunPSK" w:hint="cs"/>
                <w:sz w:val="19"/>
                <w:szCs w:val="19"/>
              </w:rPr>
              <w:t>2.  interact with others respectfully, whether as a team member or leader, to create a productive teamwork</w:t>
            </w:r>
          </w:p>
        </w:tc>
      </w:tr>
    </w:tbl>
    <w:p w:rsidR="003322DD" w:rsidRPr="003322DD" w:rsidRDefault="003322DD" w:rsidP="003322DD">
      <w:pPr>
        <w:tabs>
          <w:tab w:val="left" w:pos="5418"/>
        </w:tabs>
        <w:autoSpaceDE w:val="0"/>
        <w:autoSpaceDN w:val="0"/>
        <w:adjustRightInd w:val="0"/>
        <w:spacing w:line="340" w:lineRule="exact"/>
        <w:ind w:left="360" w:right="524"/>
        <w:rPr>
          <w:rFonts w:ascii="TH SarabunPSK" w:eastAsia="BrowalliaNew-Bold" w:hAnsi="TH SarabunPSK" w:cs="TH SarabunPSK"/>
          <w:b/>
          <w:bCs/>
          <w:szCs w:val="24"/>
        </w:rPr>
      </w:pPr>
    </w:p>
    <w:p w:rsidR="003B3EAC" w:rsidRPr="003322DD" w:rsidRDefault="003B3EAC">
      <w:pPr>
        <w:rPr>
          <w:rFonts w:ascii="TH SarabunPSK" w:hAnsi="TH SarabunPSK" w:cs="TH SarabunPSK"/>
          <w:sz w:val="28"/>
        </w:rPr>
      </w:pPr>
    </w:p>
    <w:sectPr w:rsidR="003B3EAC" w:rsidRPr="003322DD" w:rsidSect="00750B4D">
      <w:head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91" w:rsidRDefault="00291191" w:rsidP="00D65569">
      <w:r>
        <w:separator/>
      </w:r>
    </w:p>
  </w:endnote>
  <w:endnote w:type="continuationSeparator" w:id="0">
    <w:p w:rsidR="00291191" w:rsidRDefault="00291191" w:rsidP="00D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91" w:rsidRDefault="00291191" w:rsidP="00D65569">
      <w:r>
        <w:separator/>
      </w:r>
    </w:p>
  </w:footnote>
  <w:footnote w:type="continuationSeparator" w:id="0">
    <w:p w:rsidR="00291191" w:rsidRDefault="00291191" w:rsidP="00D6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33" w:rsidRPr="00D90512" w:rsidRDefault="00A34F33" w:rsidP="00D65569">
    <w:pPr>
      <w:pStyle w:val="Header"/>
      <w:tabs>
        <w:tab w:val="left" w:pos="2987"/>
        <w:tab w:val="center" w:pos="4725"/>
        <w:tab w:val="left" w:pos="7458"/>
      </w:tabs>
      <w:spacing w:line="276" w:lineRule="auto"/>
      <w:ind w:right="614"/>
      <w:rPr>
        <w:rFonts w:ascii="TH Sarabun New" w:hAnsi="TH Sarabun New" w:cs="TH Sarabun New"/>
        <w:noProof/>
        <w:sz w:val="28"/>
      </w:rPr>
    </w:pPr>
    <w:r w:rsidRPr="00D90512">
      <w:rPr>
        <w:rFonts w:ascii="TH Sarabun New" w:hAnsi="TH Sarabun New" w:cs="TH Sarabun New"/>
        <w:noProof/>
        <w:sz w:val="28"/>
      </w:rPr>
      <w:tab/>
    </w:r>
    <w:r w:rsidRPr="00D90512">
      <w:rPr>
        <w:rFonts w:ascii="TH Sarabun New" w:hAnsi="TH Sarabun New" w:cs="TH Sarabun New"/>
        <w:noProof/>
        <w:sz w:val="28"/>
      </w:rPr>
      <w:tab/>
    </w:r>
    <w:r w:rsidRPr="00D90512">
      <w:rPr>
        <w:rFonts w:ascii="TH Sarabun New" w:hAnsi="TH Sarabun New" w:cs="TH Sarabun New"/>
        <w:noProof/>
        <w:sz w:val="28"/>
      </w:rPr>
      <w:tab/>
    </w:r>
    <w:r w:rsidRPr="00B6609A">
      <w:rPr>
        <w:noProof/>
      </w:rPr>
      <w:drawing>
        <wp:inline distT="0" distB="0" distL="0" distR="0" wp14:anchorId="39760BD5" wp14:editId="00B0B889">
          <wp:extent cx="533400" cy="478155"/>
          <wp:effectExtent l="0" t="0" r="0" b="0"/>
          <wp:docPr id="1" name="Picture 1" descr="MU Symbol-Singl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 Symbol-Singl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1" t="13322" r="11427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0512">
      <w:rPr>
        <w:rFonts w:ascii="TH Sarabun New" w:hAnsi="TH Sarabun New" w:cs="TH Sarabun New"/>
        <w:noProof/>
        <w:sz w:val="2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6"/>
      <w:gridCol w:w="3243"/>
      <w:gridCol w:w="3304"/>
    </w:tblGrid>
    <w:tr w:rsidR="00A34F33" w:rsidTr="00D65569">
      <w:tc>
        <w:tcPr>
          <w:tcW w:w="3473" w:type="dxa"/>
        </w:tcPr>
        <w:p w:rsidR="00A34F33" w:rsidRDefault="00A34F33" w:rsidP="00D65569">
          <w:pPr>
            <w:pStyle w:val="Header"/>
            <w:rPr>
              <w:rFonts w:ascii="TH Sarabun New" w:hAnsi="TH Sarabun New" w:cs="TH Sarabun New"/>
              <w:b/>
              <w:bCs/>
              <w:szCs w:val="24"/>
            </w:rPr>
          </w:pPr>
          <w:r>
            <w:rPr>
              <w:rFonts w:ascii="TH Sarabun New" w:hAnsi="TH Sarabun New" w:cs="TH Sarabun New"/>
              <w:b/>
              <w:bCs/>
              <w:szCs w:val="24"/>
              <w:cs/>
            </w:rPr>
            <w:t>รายวิชาศึกษาทั่วไป</w:t>
          </w:r>
        </w:p>
      </w:tc>
      <w:tc>
        <w:tcPr>
          <w:tcW w:w="3473" w:type="dxa"/>
        </w:tcPr>
        <w:p w:rsidR="00A34F33" w:rsidRDefault="00A34F33" w:rsidP="00D65569">
          <w:pPr>
            <w:pStyle w:val="Header"/>
            <w:rPr>
              <w:rFonts w:ascii="TH Sarabun New" w:hAnsi="TH Sarabun New" w:cs="TH Sarabun New"/>
              <w:b/>
              <w:bCs/>
              <w:szCs w:val="24"/>
            </w:rPr>
          </w:pPr>
        </w:p>
      </w:tc>
      <w:tc>
        <w:tcPr>
          <w:tcW w:w="3474" w:type="dxa"/>
        </w:tcPr>
        <w:p w:rsidR="00A34F33" w:rsidRDefault="00A34F33" w:rsidP="00D65569">
          <w:pPr>
            <w:pStyle w:val="Header"/>
            <w:rPr>
              <w:rFonts w:ascii="TH Sarabun New" w:hAnsi="TH Sarabun New" w:cs="TH Sarabun New"/>
              <w:b/>
              <w:bCs/>
              <w:szCs w:val="24"/>
            </w:rPr>
          </w:pPr>
          <w:r w:rsidRPr="00D90512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ระดับปริญญาตรี       </w:t>
          </w:r>
          <w:r w:rsidRPr="00D90512">
            <w:rPr>
              <w:rFonts w:ascii="TH Sarabun New" w:hAnsi="TH Sarabun New" w:cs="TH Sarabun New"/>
              <w:b/>
              <w:bCs/>
              <w:szCs w:val="24"/>
            </w:rPr>
            <w:t xml:space="preserve"> </w:t>
          </w:r>
          <w:r w:rsidRPr="00D90512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                                      </w:t>
          </w:r>
          <w:r w:rsidRPr="00D90512">
            <w:rPr>
              <w:rFonts w:ascii="TH Sarabun New" w:hAnsi="TH Sarabun New" w:cs="TH Sarabun New"/>
              <w:b/>
              <w:bCs/>
              <w:szCs w:val="24"/>
            </w:rPr>
            <w:t xml:space="preserve"> </w:t>
          </w:r>
          <w:r w:rsidRPr="00D90512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       </w:t>
          </w:r>
          <w:r w:rsidRPr="00D90512">
            <w:rPr>
              <w:rFonts w:ascii="TH Sarabun New" w:hAnsi="TH Sarabun New" w:cs="TH Sarabun New"/>
              <w:b/>
              <w:bCs/>
              <w:szCs w:val="24"/>
            </w:rPr>
            <w:t xml:space="preserve">                </w:t>
          </w:r>
        </w:p>
      </w:tc>
    </w:tr>
    <w:tr w:rsidR="00A34F33" w:rsidTr="00D65569">
      <w:tc>
        <w:tcPr>
          <w:tcW w:w="3473" w:type="dxa"/>
        </w:tcPr>
        <w:p w:rsidR="00A34F33" w:rsidRDefault="00A34F33" w:rsidP="00D65569">
          <w:pPr>
            <w:pStyle w:val="Header"/>
            <w:rPr>
              <w:rFonts w:ascii="TH Sarabun New" w:hAnsi="TH Sarabun New" w:cs="TH Sarabun New"/>
              <w:b/>
              <w:bCs/>
              <w:szCs w:val="24"/>
            </w:rPr>
          </w:pPr>
          <w:r>
            <w:rPr>
              <w:rFonts w:ascii="TH Sarabun New" w:eastAsia="BrowalliaNew-Bold" w:hAnsi="TH Sarabun New" w:cs="TH Sarabun New" w:hint="cs"/>
              <w:b/>
              <w:bCs/>
              <w:szCs w:val="24"/>
              <w:cs/>
            </w:rPr>
            <w:t xml:space="preserve">ชื่อรายวิชา </w:t>
          </w:r>
          <w:r>
            <w:rPr>
              <w:rFonts w:ascii="TH Sarabun New" w:eastAsia="BrowalliaNew-Bold" w:hAnsi="TH Sarabun New" w:cs="TH Sarabun New"/>
              <w:b/>
              <w:bCs/>
              <w:szCs w:val="24"/>
              <w:cs/>
            </w:rPr>
            <w:t>จร</w:t>
          </w:r>
          <w:r>
            <w:rPr>
              <w:rFonts w:ascii="TH Sarabun New" w:eastAsia="BrowalliaNew-Bold" w:hAnsi="TH Sarabun New" w:cs="TH Sarabun New" w:hint="cs"/>
              <w:b/>
              <w:bCs/>
              <w:szCs w:val="24"/>
              <w:cs/>
            </w:rPr>
            <w:t>ิยธรรม</w:t>
          </w:r>
          <w:r w:rsidRPr="00D65569">
            <w:rPr>
              <w:rFonts w:ascii="TH Sarabun New" w:eastAsia="BrowalliaNew-Bold" w:hAnsi="TH Sarabun New" w:cs="TH Sarabun New"/>
              <w:b/>
              <w:bCs/>
              <w:szCs w:val="24"/>
              <w:cs/>
            </w:rPr>
            <w:t>วิชาชีพ</w:t>
          </w:r>
        </w:p>
      </w:tc>
      <w:tc>
        <w:tcPr>
          <w:tcW w:w="3473" w:type="dxa"/>
        </w:tcPr>
        <w:p w:rsidR="00A34F33" w:rsidRDefault="00A34F33" w:rsidP="00D65569">
          <w:pPr>
            <w:pStyle w:val="Header"/>
            <w:rPr>
              <w:rFonts w:ascii="TH Sarabun New" w:hAnsi="TH Sarabun New" w:cs="TH Sarabun New"/>
              <w:b/>
              <w:bCs/>
              <w:szCs w:val="24"/>
            </w:rPr>
          </w:pPr>
        </w:p>
      </w:tc>
      <w:tc>
        <w:tcPr>
          <w:tcW w:w="3474" w:type="dxa"/>
        </w:tcPr>
        <w:p w:rsidR="00A34F33" w:rsidRDefault="00A34F33" w:rsidP="00D65569">
          <w:pPr>
            <w:pStyle w:val="Header"/>
            <w:rPr>
              <w:rFonts w:ascii="TH Sarabun New" w:hAnsi="TH Sarabun New" w:cs="TH Sarabun New"/>
              <w:b/>
              <w:bCs/>
              <w:szCs w:val="24"/>
            </w:rPr>
          </w:pPr>
          <w:r w:rsidRPr="00D90512">
            <w:rPr>
              <w:rFonts w:ascii="TH Sarabun New" w:hAnsi="TH Sarabun New" w:cs="TH Sarabun New"/>
              <w:b/>
              <w:bCs/>
              <w:szCs w:val="24"/>
              <w:cs/>
            </w:rPr>
            <w:t>คณะสังคมศาสตร์และมนุษยศาสตร์</w:t>
          </w:r>
        </w:p>
      </w:tc>
    </w:tr>
    <w:tr w:rsidR="00A34F33" w:rsidTr="00D65569">
      <w:tc>
        <w:tcPr>
          <w:tcW w:w="3473" w:type="dxa"/>
        </w:tcPr>
        <w:p w:rsidR="00A34F33" w:rsidRDefault="00A34F33" w:rsidP="00D65569">
          <w:pPr>
            <w:pStyle w:val="Header"/>
            <w:rPr>
              <w:rFonts w:ascii="TH Sarabun New" w:hAnsi="TH Sarabun New" w:cs="TH Sarabun New"/>
              <w:b/>
              <w:bCs/>
              <w:szCs w:val="24"/>
              <w:cs/>
            </w:rPr>
          </w:pPr>
          <w:r>
            <w:rPr>
              <w:rFonts w:ascii="TH Sarabun New" w:eastAsia="BrowalliaNew-Bold" w:hAnsi="TH Sarabun New" w:cs="TH Sarabun New" w:hint="cs"/>
              <w:b/>
              <w:bCs/>
              <w:szCs w:val="24"/>
              <w:cs/>
            </w:rPr>
            <w:t xml:space="preserve">รหัสวิชา </w:t>
          </w:r>
          <w:r w:rsidRPr="00D90512">
            <w:rPr>
              <w:rFonts w:ascii="TH Sarabun New" w:eastAsia="BrowalliaNew-Bold" w:hAnsi="TH Sarabun New" w:cs="TH Sarabun New"/>
              <w:b/>
              <w:bCs/>
              <w:szCs w:val="24"/>
              <w:cs/>
            </w:rPr>
            <w:t xml:space="preserve">สมมน </w:t>
          </w:r>
          <w:r>
            <w:rPr>
              <w:rFonts w:ascii="TH Sarabun New" w:eastAsia="BrowalliaNew-Bold" w:hAnsi="TH Sarabun New" w:cs="TH Sarabun New" w:hint="cs"/>
              <w:b/>
              <w:bCs/>
              <w:szCs w:val="24"/>
              <w:cs/>
            </w:rPr>
            <w:t>๑๕๔</w:t>
          </w:r>
        </w:p>
      </w:tc>
      <w:tc>
        <w:tcPr>
          <w:tcW w:w="3473" w:type="dxa"/>
        </w:tcPr>
        <w:p w:rsidR="00A34F33" w:rsidRDefault="00A34F33" w:rsidP="00D65569">
          <w:pPr>
            <w:pStyle w:val="Header"/>
            <w:rPr>
              <w:rFonts w:ascii="TH Sarabun New" w:hAnsi="TH Sarabun New" w:cs="TH Sarabun New"/>
              <w:b/>
              <w:bCs/>
              <w:szCs w:val="24"/>
            </w:rPr>
          </w:pPr>
        </w:p>
      </w:tc>
      <w:tc>
        <w:tcPr>
          <w:tcW w:w="3474" w:type="dxa"/>
        </w:tcPr>
        <w:p w:rsidR="00A34F33" w:rsidRDefault="00A34F33" w:rsidP="00D65569">
          <w:pPr>
            <w:pStyle w:val="Header"/>
            <w:rPr>
              <w:rFonts w:ascii="TH Sarabun New" w:hAnsi="TH Sarabun New" w:cs="TH Sarabun New"/>
              <w:b/>
              <w:bCs/>
              <w:szCs w:val="24"/>
            </w:rPr>
          </w:pPr>
          <w:r w:rsidRPr="00D90512">
            <w:rPr>
              <w:rFonts w:ascii="TH Sarabun New" w:hAnsi="TH Sarabun New" w:cs="TH Sarabun New"/>
              <w:b/>
              <w:bCs/>
              <w:szCs w:val="24"/>
              <w:cs/>
            </w:rPr>
            <w:t>ภาควิชามนุษยศาสตร์</w:t>
          </w:r>
        </w:p>
      </w:tc>
    </w:tr>
  </w:tbl>
  <w:p w:rsidR="00A34F33" w:rsidRDefault="00A34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C61"/>
    <w:multiLevelType w:val="hybridMultilevel"/>
    <w:tmpl w:val="E4B469F4"/>
    <w:lvl w:ilvl="0" w:tplc="E4C862C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82F0B91"/>
    <w:multiLevelType w:val="hybridMultilevel"/>
    <w:tmpl w:val="B900AEAE"/>
    <w:lvl w:ilvl="0" w:tplc="D1FC2B34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21E33A4A"/>
    <w:multiLevelType w:val="hybridMultilevel"/>
    <w:tmpl w:val="B900AEAE"/>
    <w:lvl w:ilvl="0" w:tplc="D1FC2B34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24C97EC5"/>
    <w:multiLevelType w:val="hybridMultilevel"/>
    <w:tmpl w:val="3906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D0106"/>
    <w:multiLevelType w:val="hybridMultilevel"/>
    <w:tmpl w:val="C59EE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B4DF1"/>
    <w:multiLevelType w:val="hybridMultilevel"/>
    <w:tmpl w:val="D81A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5816"/>
    <w:multiLevelType w:val="hybridMultilevel"/>
    <w:tmpl w:val="EBE68258"/>
    <w:lvl w:ilvl="0" w:tplc="569CF98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8" w15:restartNumberingAfterBreak="0">
    <w:nsid w:val="488279D5"/>
    <w:multiLevelType w:val="hybridMultilevel"/>
    <w:tmpl w:val="714CE056"/>
    <w:lvl w:ilvl="0" w:tplc="CF940884">
      <w:start w:val="1"/>
      <w:numFmt w:val="decimal"/>
      <w:lvlText w:val="%1."/>
      <w:lvlJc w:val="left"/>
      <w:pPr>
        <w:ind w:left="342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 w15:restartNumberingAfterBreak="0">
    <w:nsid w:val="4B400EB0"/>
    <w:multiLevelType w:val="hybridMultilevel"/>
    <w:tmpl w:val="7836254E"/>
    <w:lvl w:ilvl="0" w:tplc="A2200F84">
      <w:numFmt w:val="bullet"/>
      <w:lvlText w:val="•"/>
      <w:lvlJc w:val="left"/>
      <w:pPr>
        <w:ind w:left="1080" w:hanging="360"/>
      </w:pPr>
      <w:rPr>
        <w:rFonts w:ascii="Cordia New" w:eastAsia="BrowalliaNew-Bold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9C100C"/>
    <w:multiLevelType w:val="hybridMultilevel"/>
    <w:tmpl w:val="C0D41F4A"/>
    <w:lvl w:ilvl="0" w:tplc="A2200F84">
      <w:numFmt w:val="bullet"/>
      <w:lvlText w:val="•"/>
      <w:lvlJc w:val="left"/>
      <w:pPr>
        <w:ind w:left="1800" w:hanging="360"/>
      </w:pPr>
      <w:rPr>
        <w:rFonts w:ascii="Cordia New" w:eastAsia="BrowalliaNew-Bold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D26C8"/>
    <w:multiLevelType w:val="hybridMultilevel"/>
    <w:tmpl w:val="79E009D2"/>
    <w:lvl w:ilvl="0" w:tplc="CDDADAFC">
      <w:start w:val="1"/>
      <w:numFmt w:val="decimal"/>
      <w:lvlText w:val="%1."/>
      <w:lvlJc w:val="left"/>
      <w:pPr>
        <w:ind w:left="324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61346384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065A6A"/>
    <w:multiLevelType w:val="hybridMultilevel"/>
    <w:tmpl w:val="EA507EC8"/>
    <w:lvl w:ilvl="0" w:tplc="569CF98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 w15:restartNumberingAfterBreak="0">
    <w:nsid w:val="6B586698"/>
    <w:multiLevelType w:val="hybridMultilevel"/>
    <w:tmpl w:val="5DF0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10C2D"/>
    <w:multiLevelType w:val="hybridMultilevel"/>
    <w:tmpl w:val="7C9CE79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82CDA"/>
    <w:multiLevelType w:val="hybridMultilevel"/>
    <w:tmpl w:val="E4B469F4"/>
    <w:lvl w:ilvl="0" w:tplc="E4C862C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7BAD020B"/>
    <w:multiLevelType w:val="hybridMultilevel"/>
    <w:tmpl w:val="14C8B216"/>
    <w:lvl w:ilvl="0" w:tplc="A2200F84">
      <w:numFmt w:val="bullet"/>
      <w:lvlText w:val="•"/>
      <w:lvlJc w:val="left"/>
      <w:pPr>
        <w:ind w:left="1080" w:hanging="360"/>
      </w:pPr>
      <w:rPr>
        <w:rFonts w:ascii="Cordia New" w:eastAsia="BrowalliaNew-Bold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9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3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11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7AD"/>
    <w:rsid w:val="0000350B"/>
    <w:rsid w:val="000327AD"/>
    <w:rsid w:val="00067FB7"/>
    <w:rsid w:val="00082D48"/>
    <w:rsid w:val="000902C2"/>
    <w:rsid w:val="0009642D"/>
    <w:rsid w:val="000B10CA"/>
    <w:rsid w:val="00137012"/>
    <w:rsid w:val="0015127E"/>
    <w:rsid w:val="00241CA4"/>
    <w:rsid w:val="00291191"/>
    <w:rsid w:val="00295706"/>
    <w:rsid w:val="002B2E88"/>
    <w:rsid w:val="002B342F"/>
    <w:rsid w:val="002C365D"/>
    <w:rsid w:val="002D4E10"/>
    <w:rsid w:val="0031678B"/>
    <w:rsid w:val="003322DD"/>
    <w:rsid w:val="003B3DA6"/>
    <w:rsid w:val="003B3EAC"/>
    <w:rsid w:val="003C3346"/>
    <w:rsid w:val="003F396B"/>
    <w:rsid w:val="00401CB1"/>
    <w:rsid w:val="0040650A"/>
    <w:rsid w:val="004229F0"/>
    <w:rsid w:val="00472106"/>
    <w:rsid w:val="004B2B4F"/>
    <w:rsid w:val="004D35BD"/>
    <w:rsid w:val="004D6C25"/>
    <w:rsid w:val="004E225B"/>
    <w:rsid w:val="004E74A1"/>
    <w:rsid w:val="00514CBF"/>
    <w:rsid w:val="00522DF2"/>
    <w:rsid w:val="00532F4F"/>
    <w:rsid w:val="00575DD9"/>
    <w:rsid w:val="005C3699"/>
    <w:rsid w:val="005E49A2"/>
    <w:rsid w:val="0062243A"/>
    <w:rsid w:val="00647259"/>
    <w:rsid w:val="00681CC9"/>
    <w:rsid w:val="00686550"/>
    <w:rsid w:val="006B3781"/>
    <w:rsid w:val="006C0BCE"/>
    <w:rsid w:val="006C36B5"/>
    <w:rsid w:val="006C3E63"/>
    <w:rsid w:val="007165C3"/>
    <w:rsid w:val="00743304"/>
    <w:rsid w:val="00750B4D"/>
    <w:rsid w:val="007A0516"/>
    <w:rsid w:val="007B7A0E"/>
    <w:rsid w:val="007F1CF9"/>
    <w:rsid w:val="0080377B"/>
    <w:rsid w:val="00827899"/>
    <w:rsid w:val="00862440"/>
    <w:rsid w:val="00870796"/>
    <w:rsid w:val="00881FAE"/>
    <w:rsid w:val="008972D3"/>
    <w:rsid w:val="008A1714"/>
    <w:rsid w:val="009246F7"/>
    <w:rsid w:val="00945140"/>
    <w:rsid w:val="009765E7"/>
    <w:rsid w:val="009939BD"/>
    <w:rsid w:val="009B7E90"/>
    <w:rsid w:val="00A14AC5"/>
    <w:rsid w:val="00A26CD7"/>
    <w:rsid w:val="00A3080C"/>
    <w:rsid w:val="00A34F33"/>
    <w:rsid w:val="00A42242"/>
    <w:rsid w:val="00A95C9E"/>
    <w:rsid w:val="00AA4D00"/>
    <w:rsid w:val="00AC6B64"/>
    <w:rsid w:val="00AD251E"/>
    <w:rsid w:val="00AE3CA4"/>
    <w:rsid w:val="00AE45C9"/>
    <w:rsid w:val="00AF112B"/>
    <w:rsid w:val="00B00FCE"/>
    <w:rsid w:val="00B12675"/>
    <w:rsid w:val="00B347F9"/>
    <w:rsid w:val="00B93C38"/>
    <w:rsid w:val="00BB19AE"/>
    <w:rsid w:val="00BC4B0D"/>
    <w:rsid w:val="00BE5742"/>
    <w:rsid w:val="00BF2A0F"/>
    <w:rsid w:val="00C5344E"/>
    <w:rsid w:val="00C6034B"/>
    <w:rsid w:val="00CB21CB"/>
    <w:rsid w:val="00CC5ABC"/>
    <w:rsid w:val="00CD41DA"/>
    <w:rsid w:val="00CE6ACD"/>
    <w:rsid w:val="00CF3A48"/>
    <w:rsid w:val="00CF44F5"/>
    <w:rsid w:val="00D142DD"/>
    <w:rsid w:val="00D6122A"/>
    <w:rsid w:val="00D65569"/>
    <w:rsid w:val="00D67EEB"/>
    <w:rsid w:val="00D925A8"/>
    <w:rsid w:val="00DF14E8"/>
    <w:rsid w:val="00E02F02"/>
    <w:rsid w:val="00E409E5"/>
    <w:rsid w:val="00E87D39"/>
    <w:rsid w:val="00EA49F5"/>
    <w:rsid w:val="00EA6E1B"/>
    <w:rsid w:val="00EE502E"/>
    <w:rsid w:val="00F40C07"/>
    <w:rsid w:val="00F80037"/>
    <w:rsid w:val="00F925B6"/>
    <w:rsid w:val="00FA68C0"/>
    <w:rsid w:val="00FC053E"/>
    <w:rsid w:val="00FC673D"/>
    <w:rsid w:val="00FE076C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61A7"/>
  <w15:docId w15:val="{61DA9307-B498-4FE3-AEA5-B6FE436B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7AD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CBF"/>
    <w:pPr>
      <w:ind w:left="720"/>
      <w:contextualSpacing/>
    </w:pPr>
  </w:style>
  <w:style w:type="table" w:styleId="TableGrid">
    <w:name w:val="Table Grid"/>
    <w:basedOn w:val="TableNormal"/>
    <w:uiPriority w:val="59"/>
    <w:rsid w:val="00CB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569"/>
    <w:rPr>
      <w:rFonts w:ascii="Times New Roman" w:eastAsia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65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569"/>
    <w:rPr>
      <w:rFonts w:ascii="Times New Roman" w:eastAsia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B4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4D"/>
    <w:rPr>
      <w:rFonts w:ascii="Tahoma" w:eastAsia="Times New Roman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S.</dc:creator>
  <cp:lastModifiedBy>User</cp:lastModifiedBy>
  <cp:revision>7</cp:revision>
  <dcterms:created xsi:type="dcterms:W3CDTF">2019-05-23T03:48:00Z</dcterms:created>
  <dcterms:modified xsi:type="dcterms:W3CDTF">2019-08-08T09:26:00Z</dcterms:modified>
</cp:coreProperties>
</file>